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48" w:firstLineChars="3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一、申购条件</w:t>
      </w:r>
    </w:p>
    <w:p>
      <w:pPr>
        <w:ind w:firstLine="632" w:firstLineChars="200"/>
        <w:rPr>
          <w:rFonts w:hint="eastAsia" w:ascii="仿宋" w:hAnsi="仿宋" w:eastAsia="仿宋" w:cs="仿宋"/>
          <w:i w:val="0"/>
          <w:iCs w:val="0"/>
          <w:caps w:val="0"/>
          <w:spacing w:val="8"/>
          <w:sz w:val="32"/>
          <w:szCs w:val="32"/>
        </w:rPr>
      </w:pPr>
      <w:r>
        <w:rPr>
          <w:rFonts w:hint="eastAsia" w:ascii="仿宋" w:hAnsi="仿宋" w:eastAsia="仿宋" w:cs="仿宋"/>
          <w:spacing w:val="-2"/>
          <w:sz w:val="32"/>
          <w:szCs w:val="32"/>
          <w:lang w:val="en-US" w:eastAsia="zh-CN"/>
        </w:rPr>
        <w:t>1.</w:t>
      </w:r>
      <w:r>
        <w:rPr>
          <w:rFonts w:hint="eastAsia" w:ascii="仿宋" w:hAnsi="仿宋" w:eastAsia="仿宋" w:cs="仿宋"/>
          <w:i w:val="0"/>
          <w:iCs w:val="0"/>
          <w:caps w:val="0"/>
          <w:spacing w:val="0"/>
          <w:sz w:val="32"/>
          <w:szCs w:val="32"/>
          <w:shd w:val="clear" w:color="auto" w:fill="FFFFFF"/>
        </w:rPr>
        <w:t>申请人具有</w:t>
      </w:r>
      <w:r>
        <w:rPr>
          <w:rFonts w:hint="eastAsia" w:ascii="仿宋" w:hAnsi="仿宋" w:eastAsia="仿宋" w:cs="仿宋"/>
          <w:i w:val="0"/>
          <w:iCs w:val="0"/>
          <w:caps w:val="0"/>
          <w:spacing w:val="0"/>
          <w:sz w:val="32"/>
          <w:szCs w:val="32"/>
          <w:shd w:val="clear" w:color="auto" w:fill="FFFFFF"/>
          <w:lang w:val="en-US" w:eastAsia="zh-CN"/>
        </w:rPr>
        <w:t>秦皇岛市</w:t>
      </w:r>
      <w:r>
        <w:rPr>
          <w:rFonts w:hint="eastAsia" w:ascii="仿宋" w:hAnsi="仿宋" w:eastAsia="仿宋" w:cs="仿宋"/>
          <w:i w:val="0"/>
          <w:iCs w:val="0"/>
          <w:caps w:val="0"/>
          <w:spacing w:val="0"/>
          <w:sz w:val="32"/>
          <w:szCs w:val="32"/>
          <w:shd w:val="clear" w:color="auto" w:fill="FFFFFF"/>
        </w:rPr>
        <w:t>户籍，</w:t>
      </w:r>
      <w:r>
        <w:rPr>
          <w:rFonts w:hint="eastAsia" w:ascii="仿宋" w:hAnsi="仿宋" w:eastAsia="仿宋" w:cs="仿宋"/>
          <w:i w:val="0"/>
          <w:iCs w:val="0"/>
          <w:caps w:val="0"/>
          <w:color w:val="auto"/>
          <w:spacing w:val="0"/>
          <w:sz w:val="32"/>
          <w:szCs w:val="32"/>
          <w:shd w:val="clear" w:color="auto" w:fill="FFFFFF"/>
        </w:rPr>
        <w:t>申请家庭在海港区和市开发区西区无住房或有1套</w:t>
      </w:r>
      <w:r>
        <w:rPr>
          <w:rFonts w:hint="eastAsia" w:ascii="仿宋" w:hAnsi="仿宋" w:eastAsia="仿宋" w:cs="仿宋"/>
          <w:i w:val="0"/>
          <w:iCs w:val="0"/>
          <w:caps w:val="0"/>
          <w:color w:val="auto"/>
          <w:spacing w:val="0"/>
          <w:sz w:val="32"/>
          <w:szCs w:val="32"/>
          <w:shd w:val="clear" w:color="auto" w:fill="FFFFFF"/>
          <w:lang w:val="en-US" w:eastAsia="zh-CN"/>
        </w:rPr>
        <w:t>住房、</w:t>
      </w:r>
      <w:r>
        <w:rPr>
          <w:rFonts w:hint="eastAsia" w:ascii="仿宋" w:hAnsi="仿宋" w:eastAsia="仿宋" w:cs="仿宋"/>
          <w:i w:val="0"/>
          <w:iCs w:val="0"/>
          <w:caps w:val="0"/>
          <w:spacing w:val="0"/>
          <w:sz w:val="32"/>
          <w:szCs w:val="32"/>
          <w:shd w:val="clear" w:color="auto" w:fill="FFFFFF"/>
          <w:lang w:val="en-US" w:eastAsia="zh-CN"/>
        </w:rPr>
        <w:t>且面积在100</w:t>
      </w:r>
      <w:r>
        <w:rPr>
          <w:rFonts w:hint="eastAsia" w:ascii="仿宋" w:hAnsi="仿宋" w:eastAsia="仿宋" w:cs="仿宋"/>
          <w:i w:val="0"/>
          <w:iCs w:val="0"/>
          <w:caps w:val="0"/>
          <w:spacing w:val="0"/>
          <w:sz w:val="32"/>
          <w:szCs w:val="32"/>
          <w:shd w:val="clear" w:color="auto" w:fill="FFFFFF"/>
        </w:rPr>
        <w:t>平方米</w:t>
      </w:r>
      <w:r>
        <w:rPr>
          <w:rFonts w:hint="eastAsia" w:ascii="仿宋" w:hAnsi="仿宋" w:eastAsia="仿宋" w:cs="仿宋"/>
          <w:i w:val="0"/>
          <w:iCs w:val="0"/>
          <w:caps w:val="0"/>
          <w:spacing w:val="0"/>
          <w:sz w:val="32"/>
          <w:szCs w:val="32"/>
          <w:shd w:val="clear" w:color="auto" w:fill="FFFFFF"/>
          <w:lang w:val="en-US" w:eastAsia="zh-CN"/>
        </w:rPr>
        <w:t>以下（含100平方米），可以申购限价商品房。</w:t>
      </w:r>
    </w:p>
    <w:p>
      <w:pPr>
        <w:ind w:firstLine="632" w:firstLineChars="200"/>
        <w:rPr>
          <w:rFonts w:hint="eastAsia" w:ascii="仿宋" w:hAnsi="仿宋" w:eastAsia="仿宋" w:cs="仿宋"/>
          <w:spacing w:val="1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申请人为</w:t>
      </w:r>
      <w:r>
        <w:rPr>
          <w:rStyle w:val="6"/>
          <w:rFonts w:hint="eastAsia" w:ascii="仿宋" w:hAnsi="仿宋" w:eastAsia="仿宋" w:cs="仿宋"/>
          <w:sz w:val="32"/>
          <w:szCs w:val="32"/>
          <w:lang w:val="en-US" w:eastAsia="zh-CN"/>
        </w:rPr>
        <w:t>非</w:t>
      </w:r>
      <w:r>
        <w:rPr>
          <w:rFonts w:hint="eastAsia" w:ascii="仿宋" w:hAnsi="仿宋" w:eastAsia="仿宋" w:cs="仿宋"/>
          <w:spacing w:val="-2"/>
          <w:sz w:val="32"/>
          <w:szCs w:val="32"/>
        </w:rPr>
        <w:t>秦皇岛市</w:t>
      </w:r>
      <w:r>
        <w:rPr>
          <w:rStyle w:val="6"/>
          <w:rFonts w:hint="eastAsia" w:ascii="仿宋" w:hAnsi="仿宋" w:eastAsia="仿宋" w:cs="仿宋"/>
          <w:sz w:val="32"/>
          <w:szCs w:val="32"/>
          <w:lang w:val="en-US" w:eastAsia="zh-CN"/>
        </w:rPr>
        <w:t>户籍</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但在我市从业一年以上、缴纳社会保险半年以上人员，凭劳动合同、社会保险缴纳凭证，可以申请限价商品房。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3" w:lineRule="atLeast"/>
        <w:ind w:right="420" w:firstLine="640" w:firstLineChars="200"/>
        <w:jc w:val="both"/>
        <w:rPr>
          <w:rFonts w:hint="eastAsia" w:ascii="仿宋" w:hAnsi="仿宋" w:eastAsia="仿宋" w:cs="仿宋"/>
          <w:spacing w:val="-2"/>
          <w:sz w:val="32"/>
          <w:szCs w:val="32"/>
        </w:rPr>
      </w:pPr>
      <w:r>
        <w:rPr>
          <w:rFonts w:hint="eastAsia" w:ascii="仿宋" w:hAnsi="仿宋" w:eastAsia="仿宋" w:cs="仿宋"/>
          <w:i w:val="0"/>
          <w:iCs w:val="0"/>
          <w:caps w:val="0"/>
          <w:spacing w:val="0"/>
          <w:sz w:val="32"/>
          <w:szCs w:val="32"/>
          <w:shd w:val="clear" w:color="auto" w:fill="FFFFFF"/>
          <w:lang w:val="en-US" w:eastAsia="zh-CN"/>
        </w:rPr>
        <w:t>3.已纳入公租房保障范围的家庭（</w:t>
      </w:r>
      <w:r>
        <w:rPr>
          <w:rFonts w:hint="eastAsia" w:ascii="仿宋" w:hAnsi="仿宋" w:eastAsia="仿宋" w:cs="仿宋"/>
          <w:i w:val="0"/>
          <w:iCs w:val="0"/>
          <w:caps w:val="0"/>
          <w:color w:val="auto"/>
          <w:spacing w:val="0"/>
          <w:sz w:val="32"/>
          <w:szCs w:val="32"/>
          <w:shd w:val="clear" w:color="auto" w:fill="FFFFFF"/>
          <w:lang w:val="en-US" w:eastAsia="zh-CN"/>
        </w:rPr>
        <w:t>含承租人才公寓公租房的家庭</w:t>
      </w:r>
      <w:r>
        <w:rPr>
          <w:rFonts w:hint="eastAsia" w:ascii="仿宋" w:hAnsi="仿宋" w:eastAsia="仿宋" w:cs="仿宋"/>
          <w:i w:val="0"/>
          <w:iCs w:val="0"/>
          <w:caps w:val="0"/>
          <w:spacing w:val="0"/>
          <w:sz w:val="32"/>
          <w:szCs w:val="32"/>
          <w:shd w:val="clear" w:color="auto" w:fill="FFFFFF"/>
          <w:lang w:val="en-US" w:eastAsia="zh-CN"/>
        </w:rPr>
        <w:t>）需提供公共租赁住房保障证及年审合格证明报名。</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二、需提供材料</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1.《秦皇岛市限价商品住房申请登记表》；</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2.申请人及家庭成员身份证 、户口簿；</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3.申请人及家庭成员婚姻状况证明；</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4.申请人为非本市户籍，须提供劳动合同（从申请之日起往前计算满一年）、社会保险缴纳凭证（从申请之日起往前计算满半年）；</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5</w:t>
      </w:r>
      <w:bookmarkStart w:id="0" w:name="_GoBack"/>
      <w:bookmarkEnd w:id="0"/>
      <w:r>
        <w:rPr>
          <w:rFonts w:hint="eastAsia" w:ascii="仿宋" w:hAnsi="仿宋" w:eastAsia="仿宋" w:cs="仿宋"/>
          <w:spacing w:val="-2"/>
          <w:sz w:val="32"/>
          <w:szCs w:val="32"/>
          <w:lang w:val="en-US" w:eastAsia="zh-CN"/>
        </w:rPr>
        <w:t>.审核部门要求提供的其他证明材料；</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上述相关证件或证明材料需提供原件供收件人员核验，并留存经确认的复印件一份（A4纸）。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eastAsia" w:ascii="仿宋" w:hAnsi="仿宋" w:eastAsia="仿宋" w:cs="仿宋"/>
          <w:b/>
          <w:bCs/>
          <w:i w:val="0"/>
          <w:iCs w:val="0"/>
          <w:caps w:val="0"/>
          <w:spacing w:val="8"/>
          <w:sz w:val="32"/>
          <w:szCs w:val="32"/>
          <w:shd w:val="clear" w:color="auto" w:fill="FFFFFF"/>
          <w:lang w:val="en-US" w:eastAsia="zh-CN"/>
        </w:rPr>
      </w:pPr>
      <w:r>
        <w:rPr>
          <w:rFonts w:hint="eastAsia" w:ascii="仿宋" w:hAnsi="仿宋" w:eastAsia="仿宋" w:cs="仿宋"/>
          <w:b/>
          <w:bCs/>
          <w:i w:val="0"/>
          <w:iCs w:val="0"/>
          <w:caps w:val="0"/>
          <w:spacing w:val="8"/>
          <w:sz w:val="32"/>
          <w:szCs w:val="32"/>
          <w:shd w:val="clear" w:color="auto" w:fill="FFFFFF"/>
          <w:lang w:eastAsia="zh-CN"/>
        </w:rPr>
        <w:t>《</w:t>
      </w:r>
      <w:r>
        <w:rPr>
          <w:rFonts w:hint="eastAsia" w:ascii="仿宋" w:hAnsi="仿宋" w:eastAsia="仿宋" w:cs="仿宋"/>
          <w:b/>
          <w:bCs/>
          <w:i w:val="0"/>
          <w:iCs w:val="0"/>
          <w:caps w:val="0"/>
          <w:spacing w:val="8"/>
          <w:sz w:val="32"/>
          <w:szCs w:val="32"/>
          <w:shd w:val="clear" w:color="auto" w:fill="FFFFFF"/>
        </w:rPr>
        <w:t>秦皇岛市限价商品住房申请登记表</w:t>
      </w:r>
      <w:r>
        <w:rPr>
          <w:rFonts w:hint="eastAsia" w:ascii="仿宋" w:hAnsi="仿宋" w:eastAsia="仿宋" w:cs="仿宋"/>
          <w:b/>
          <w:bCs/>
          <w:i w:val="0"/>
          <w:iCs w:val="0"/>
          <w:caps w:val="0"/>
          <w:spacing w:val="8"/>
          <w:sz w:val="32"/>
          <w:szCs w:val="32"/>
          <w:shd w:val="clear" w:color="auto" w:fill="FFFFFF"/>
          <w:lang w:eastAsia="zh-CN"/>
        </w:rPr>
        <w:t>》</w:t>
      </w:r>
      <w:r>
        <w:rPr>
          <w:rFonts w:hint="eastAsia" w:ascii="仿宋" w:hAnsi="仿宋" w:eastAsia="仿宋" w:cs="仿宋"/>
          <w:b/>
          <w:bCs/>
          <w:i w:val="0"/>
          <w:iCs w:val="0"/>
          <w:caps w:val="0"/>
          <w:spacing w:val="8"/>
          <w:sz w:val="32"/>
          <w:szCs w:val="32"/>
          <w:shd w:val="clear" w:color="auto" w:fill="FFFFFF"/>
          <w:lang w:val="en-US" w:eastAsia="zh-CN"/>
        </w:rPr>
        <w:t>及相关表格须本人持身份证到相应报名地点领取或“秦皇岛市保障房中心”公众号下载，申请表仅限领取人本人使用（申请登记表中填报的申请人身份信息与领表人身份信息不一致，视为无效申请登记表）。</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三、注意事项及要求</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1.申请家庭应当由具备完全民事行为能力的家庭成员作为申请人本人到场提出申请；</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2.单身人员提出申请需达到法定结婚年龄;</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3.秦皇岛市户籍人员服兵役和上大学户口迁出的，视同秦皇岛户籍;</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4.申请家庭拥有的商业用房、公寓、写字楼或其他投资性房产计入房屋面积;</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5.购买过保障性住房的家庭不得再次申购限价商品住房。承租保障性住房的家庭购买限价商品住房需退出承租的保障性住房；</w:t>
      </w:r>
    </w:p>
    <w:p>
      <w:pPr>
        <w:ind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6.购买限价商品住房家庭自房屋收讫之日起2年后，方可上市交易。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both"/>
        <w:rPr>
          <w:rFonts w:hint="default" w:ascii="仿宋" w:hAnsi="仿宋" w:eastAsia="仿宋" w:cs="仿宋"/>
          <w:b/>
          <w:bCs/>
          <w:i w:val="0"/>
          <w:iCs w:val="0"/>
          <w:caps w:val="0"/>
          <w:spacing w:val="8"/>
          <w:sz w:val="32"/>
          <w:szCs w:val="32"/>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OTA2MWE3MTdjZTcyNTEyYTJlNzllYjViZmQ4YWQifQ=="/>
  </w:docVars>
  <w:rsids>
    <w:rsidRoot w:val="7DF37428"/>
    <w:rsid w:val="05EC75C4"/>
    <w:rsid w:val="2AC57423"/>
    <w:rsid w:val="7DF3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NormalCharacter"/>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2023-11-14T07:17:00Z</dcterms:created>
  <dc:creator>Administrator</dc:creator>
  <cp:lastModifiedBy>Administrator</cp:lastModifiedBy>
  <dcterms:modified xsi:type="dcterms:W3CDTF">2023-11-15T00:45:45Z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AEB5ED5865B64CCBA2501EEEA7F186CD_11</vt:lpwstr>
  </property>
</Properties>
</file>