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BA" w:rsidRDefault="00CE0221">
      <w:pPr>
        <w:rPr>
          <w:rFonts w:asciiTheme="majorEastAsia" w:eastAsiaTheme="majorEastAsia" w:hAnsiTheme="majorEastAsia"/>
          <w:b/>
          <w:color w:val="FF0000"/>
          <w:spacing w:val="-110"/>
          <w:sz w:val="104"/>
          <w:szCs w:val="96"/>
        </w:rPr>
      </w:pPr>
      <w:r>
        <w:rPr>
          <w:rFonts w:asciiTheme="majorEastAsia" w:eastAsiaTheme="majorEastAsia" w:hAnsiTheme="majorEastAsia" w:hint="eastAsia"/>
          <w:b/>
          <w:color w:val="FF0000"/>
          <w:spacing w:val="-110"/>
          <w:sz w:val="104"/>
          <w:szCs w:val="96"/>
        </w:rPr>
        <w:t>《每日要情》工作信息</w:t>
      </w:r>
    </w:p>
    <w:p w:rsidR="006B78BA" w:rsidRDefault="00CE0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(第</w:t>
      </w:r>
      <w:r w:rsidR="00FB55BF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1E64E6">
        <w:rPr>
          <w:rFonts w:asciiTheme="majorEastAsia" w:eastAsiaTheme="majorEastAsia" w:hAnsiTheme="majorEastAsia"/>
          <w:b/>
          <w:sz w:val="32"/>
          <w:szCs w:val="32"/>
        </w:rPr>
        <w:t>8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期)</w:t>
      </w:r>
    </w:p>
    <w:p w:rsidR="006B78BA" w:rsidRDefault="006B78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B78BA" w:rsidRDefault="00CE0221" w:rsidP="006C500B">
      <w:pPr>
        <w:spacing w:line="240" w:lineRule="atLeast"/>
        <w:ind w:firstLineChars="50" w:firstLine="160"/>
        <w:jc w:val="left"/>
        <w:rPr>
          <w:rFonts w:ascii="楷体_GB2312" w:eastAsia="楷体_GB2312" w:hAnsiTheme="majorEastAsia"/>
          <w:color w:val="000000" w:themeColor="text1"/>
          <w:sz w:val="32"/>
          <w:szCs w:val="44"/>
        </w:rPr>
      </w:pP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秦皇岛市住房和城乡建设局</w:t>
      </w:r>
      <w:proofErr w:type="gramStart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 xml:space="preserve">　　　　　　</w:t>
      </w:r>
      <w:proofErr w:type="gramEnd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2020</w:t>
      </w:r>
      <w:r w:rsidR="00A70F8F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年2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月</w:t>
      </w:r>
      <w:r w:rsidR="00D652B1">
        <w:rPr>
          <w:rFonts w:ascii="楷体_GB2312" w:eastAsia="楷体_GB2312" w:hAnsiTheme="majorEastAsia"/>
          <w:color w:val="000000" w:themeColor="text1"/>
          <w:sz w:val="32"/>
          <w:szCs w:val="44"/>
        </w:rPr>
        <w:t>2</w:t>
      </w:r>
      <w:r w:rsidR="001E64E6">
        <w:rPr>
          <w:rFonts w:ascii="楷体_GB2312" w:eastAsia="楷体_GB2312" w:hAnsiTheme="majorEastAsia"/>
          <w:color w:val="000000" w:themeColor="text1"/>
          <w:sz w:val="32"/>
          <w:szCs w:val="44"/>
        </w:rPr>
        <w:t>5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日</w:t>
      </w:r>
    </w:p>
    <w:p w:rsidR="006B78BA" w:rsidRDefault="00CE0221">
      <w:pPr>
        <w:spacing w:line="120" w:lineRule="exact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44"/>
          <w:u w:val="thick" w:color="FF0000"/>
        </w:rPr>
      </w:pPr>
      <w:r>
        <w:rPr>
          <w:rFonts w:ascii="仿宋_GB2312" w:eastAsia="仿宋_GB2312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　　　</w:t>
      </w:r>
      <w:r w:rsidR="006C500B"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</w:t>
      </w:r>
    </w:p>
    <w:p w:rsidR="00507044" w:rsidRDefault="001E64E6" w:rsidP="00A912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E64E6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449580</wp:posOffset>
            </wp:positionV>
            <wp:extent cx="2667000" cy="2686050"/>
            <wp:effectExtent l="0" t="0" r="0" b="0"/>
            <wp:wrapSquare wrapText="bothSides"/>
            <wp:docPr id="2" name="图片 2" descr="C:\Users\xc\AppData\Local\Temp\WeChat Files\8d042f86578dc4ca222654725226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c\AppData\Local\Temp\WeChat Files\8d042f86578dc4ca2226547252268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2AC" w:rsidRPr="00A70F8F">
        <w:rPr>
          <w:rFonts w:ascii="黑体" w:eastAsia="黑体" w:hAnsi="黑体" w:hint="eastAsia"/>
          <w:sz w:val="32"/>
          <w:szCs w:val="32"/>
        </w:rPr>
        <w:t>●</w:t>
      </w:r>
      <w:r w:rsidR="00A70F8F" w:rsidRPr="00A70F8F">
        <w:rPr>
          <w:rFonts w:ascii="黑体" w:eastAsia="黑体" w:hAnsi="黑体"/>
          <w:sz w:val="32"/>
          <w:szCs w:val="32"/>
        </w:rPr>
        <w:t>局党组书记、局长石兆旭</w:t>
      </w:r>
      <w:r>
        <w:rPr>
          <w:rFonts w:ascii="黑体" w:eastAsia="黑体" w:hAnsi="黑体" w:hint="eastAsia"/>
          <w:sz w:val="32"/>
          <w:szCs w:val="32"/>
        </w:rPr>
        <w:t>检查小</w:t>
      </w:r>
      <w:r>
        <w:rPr>
          <w:rFonts w:ascii="黑体" w:eastAsia="黑体" w:hAnsi="黑体"/>
          <w:sz w:val="32"/>
          <w:szCs w:val="32"/>
        </w:rPr>
        <w:t>区</w:t>
      </w:r>
      <w:r w:rsidR="00507044">
        <w:rPr>
          <w:rFonts w:ascii="黑体" w:eastAsia="黑体" w:hAnsi="黑体" w:hint="eastAsia"/>
          <w:sz w:val="32"/>
          <w:szCs w:val="32"/>
        </w:rPr>
        <w:t>疫情</w:t>
      </w:r>
      <w:r>
        <w:rPr>
          <w:rFonts w:ascii="黑体" w:eastAsia="黑体" w:hAnsi="黑体"/>
          <w:sz w:val="32"/>
          <w:szCs w:val="32"/>
        </w:rPr>
        <w:t>防控工作</w:t>
      </w:r>
      <w:r w:rsidR="006954E3">
        <w:rPr>
          <w:rFonts w:ascii="黑体" w:eastAsia="黑体" w:hAnsi="黑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2月25日</w:t>
      </w:r>
      <w:r>
        <w:rPr>
          <w:rFonts w:ascii="仿宋" w:eastAsia="仿宋" w:hAnsi="仿宋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8时</w:t>
      </w:r>
      <w:r>
        <w:rPr>
          <w:rFonts w:ascii="仿宋" w:eastAsia="仿宋" w:hAnsi="仿宋"/>
          <w:sz w:val="32"/>
          <w:szCs w:val="32"/>
        </w:rPr>
        <w:t>，局</w:t>
      </w:r>
      <w:r>
        <w:rPr>
          <w:rFonts w:ascii="仿宋" w:eastAsia="仿宋" w:hAnsi="仿宋" w:hint="eastAsia"/>
          <w:sz w:val="32"/>
          <w:szCs w:val="32"/>
        </w:rPr>
        <w:t>党</w:t>
      </w:r>
      <w:r>
        <w:rPr>
          <w:rFonts w:ascii="仿宋" w:eastAsia="仿宋" w:hAnsi="仿宋"/>
          <w:sz w:val="32"/>
          <w:szCs w:val="32"/>
        </w:rPr>
        <w:t>组书记、局长石兆旭</w:t>
      </w:r>
      <w:r>
        <w:rPr>
          <w:rFonts w:ascii="仿宋" w:eastAsia="仿宋" w:hAnsi="仿宋" w:hint="eastAsia"/>
          <w:sz w:val="32"/>
          <w:szCs w:val="32"/>
        </w:rPr>
        <w:t>检查</w:t>
      </w:r>
      <w:r>
        <w:rPr>
          <w:rFonts w:ascii="仿宋" w:eastAsia="仿宋" w:hAnsi="仿宋"/>
          <w:sz w:val="32"/>
          <w:szCs w:val="32"/>
        </w:rPr>
        <w:t>了部分小区疫情防控工作，查看了</w:t>
      </w:r>
      <w:proofErr w:type="gramStart"/>
      <w:r>
        <w:rPr>
          <w:rFonts w:ascii="仿宋" w:eastAsia="仿宋" w:hAnsi="仿宋" w:hint="eastAsia"/>
          <w:sz w:val="32"/>
          <w:szCs w:val="32"/>
        </w:rPr>
        <w:t>进</w:t>
      </w:r>
      <w:r>
        <w:rPr>
          <w:rFonts w:ascii="仿宋" w:eastAsia="仿宋" w:hAnsi="仿宋"/>
          <w:sz w:val="32"/>
          <w:szCs w:val="32"/>
        </w:rPr>
        <w:t>出入员登记</w:t>
      </w:r>
      <w:proofErr w:type="gramEnd"/>
      <w:r>
        <w:rPr>
          <w:rFonts w:ascii="仿宋" w:eastAsia="仿宋" w:hAnsi="仿宋"/>
          <w:sz w:val="32"/>
          <w:szCs w:val="32"/>
        </w:rPr>
        <w:t>、体温检测、车辆出入等情况，询问了</w:t>
      </w:r>
      <w:proofErr w:type="gramStart"/>
      <w:r>
        <w:rPr>
          <w:rFonts w:ascii="仿宋" w:eastAsia="仿宋" w:hAnsi="仿宋"/>
          <w:sz w:val="32"/>
          <w:szCs w:val="32"/>
        </w:rPr>
        <w:t>返</w:t>
      </w:r>
      <w:r>
        <w:rPr>
          <w:rFonts w:ascii="仿宋" w:eastAsia="仿宋" w:hAnsi="仿宋" w:hint="eastAsia"/>
          <w:sz w:val="32"/>
          <w:szCs w:val="32"/>
        </w:rPr>
        <w:t>秦</w:t>
      </w:r>
      <w:r>
        <w:rPr>
          <w:rFonts w:ascii="仿宋" w:eastAsia="仿宋" w:hAnsi="仿宋"/>
          <w:sz w:val="32"/>
          <w:szCs w:val="32"/>
        </w:rPr>
        <w:t>人员</w:t>
      </w:r>
      <w:proofErr w:type="gramEnd"/>
      <w:r>
        <w:rPr>
          <w:rFonts w:ascii="仿宋" w:eastAsia="仿宋" w:hAnsi="仿宋" w:hint="eastAsia"/>
          <w:sz w:val="32"/>
          <w:szCs w:val="32"/>
        </w:rPr>
        <w:t>情况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防控措施</w:t>
      </w:r>
      <w:r w:rsidR="00F770B5">
        <w:rPr>
          <w:rFonts w:ascii="仿宋" w:eastAsia="仿宋" w:hAnsi="仿宋" w:hint="eastAsia"/>
          <w:sz w:val="32"/>
          <w:szCs w:val="32"/>
        </w:rPr>
        <w:t>等</w:t>
      </w:r>
      <w:r w:rsidR="00F770B5">
        <w:rPr>
          <w:rFonts w:ascii="仿宋" w:eastAsia="仿宋" w:hAnsi="仿宋"/>
          <w:sz w:val="32"/>
          <w:szCs w:val="32"/>
        </w:rPr>
        <w:t>。</w:t>
      </w:r>
      <w:r w:rsidR="00F770B5">
        <w:rPr>
          <w:rFonts w:ascii="仿宋" w:eastAsia="仿宋" w:hAnsi="仿宋" w:hint="eastAsia"/>
          <w:sz w:val="32"/>
          <w:szCs w:val="32"/>
        </w:rPr>
        <w:t>石兆</w:t>
      </w:r>
      <w:r w:rsidR="00F770B5">
        <w:rPr>
          <w:rFonts w:ascii="仿宋" w:eastAsia="仿宋" w:hAnsi="仿宋"/>
          <w:sz w:val="32"/>
          <w:szCs w:val="32"/>
        </w:rPr>
        <w:t>旭局长</w:t>
      </w:r>
      <w:r w:rsidR="00F770B5">
        <w:rPr>
          <w:rFonts w:ascii="仿宋" w:eastAsia="仿宋" w:hAnsi="仿宋" w:hint="eastAsia"/>
          <w:sz w:val="32"/>
          <w:szCs w:val="32"/>
        </w:rPr>
        <w:t>指示</w:t>
      </w:r>
      <w:r w:rsidR="00F770B5">
        <w:rPr>
          <w:rFonts w:ascii="仿宋" w:eastAsia="仿宋" w:hAnsi="仿宋"/>
          <w:sz w:val="32"/>
          <w:szCs w:val="32"/>
        </w:rPr>
        <w:t>，</w:t>
      </w:r>
      <w:r w:rsidR="00F770B5">
        <w:rPr>
          <w:rFonts w:ascii="仿宋" w:eastAsia="仿宋" w:hAnsi="仿宋" w:hint="eastAsia"/>
          <w:sz w:val="32"/>
          <w:szCs w:val="32"/>
        </w:rPr>
        <w:t>小</w:t>
      </w:r>
      <w:r w:rsidR="00F770B5">
        <w:rPr>
          <w:rFonts w:ascii="仿宋" w:eastAsia="仿宋" w:hAnsi="仿宋"/>
          <w:sz w:val="32"/>
          <w:szCs w:val="32"/>
        </w:rPr>
        <w:t>区是防</w:t>
      </w:r>
      <w:r w:rsidR="00F770B5">
        <w:rPr>
          <w:rFonts w:ascii="仿宋" w:eastAsia="仿宋" w:hAnsi="仿宋" w:hint="eastAsia"/>
          <w:sz w:val="32"/>
          <w:szCs w:val="32"/>
        </w:rPr>
        <w:t>控</w:t>
      </w:r>
      <w:r w:rsidR="00F770B5">
        <w:rPr>
          <w:rFonts w:ascii="仿宋" w:eastAsia="仿宋" w:hAnsi="仿宋"/>
          <w:sz w:val="32"/>
          <w:szCs w:val="32"/>
        </w:rPr>
        <w:t>疫</w:t>
      </w:r>
      <w:r w:rsidR="00F770B5">
        <w:rPr>
          <w:rFonts w:ascii="仿宋" w:eastAsia="仿宋" w:hAnsi="仿宋" w:hint="eastAsia"/>
          <w:sz w:val="32"/>
          <w:szCs w:val="32"/>
        </w:rPr>
        <w:t>情</w:t>
      </w:r>
      <w:r w:rsidR="00F770B5">
        <w:rPr>
          <w:rFonts w:ascii="仿宋" w:eastAsia="仿宋" w:hAnsi="仿宋"/>
          <w:sz w:val="32"/>
          <w:szCs w:val="32"/>
        </w:rPr>
        <w:t>的最后一道岗</w:t>
      </w:r>
      <w:r w:rsidR="00F770B5">
        <w:rPr>
          <w:rFonts w:ascii="仿宋" w:eastAsia="仿宋" w:hAnsi="仿宋" w:hint="eastAsia"/>
          <w:sz w:val="32"/>
          <w:szCs w:val="32"/>
        </w:rPr>
        <w:t>。这</w:t>
      </w:r>
      <w:r w:rsidR="00F770B5">
        <w:rPr>
          <w:rFonts w:ascii="仿宋" w:eastAsia="仿宋" w:hAnsi="仿宋"/>
          <w:sz w:val="32"/>
          <w:szCs w:val="32"/>
        </w:rPr>
        <w:t>段</w:t>
      </w:r>
      <w:r w:rsidR="00F770B5">
        <w:rPr>
          <w:rFonts w:ascii="仿宋" w:eastAsia="仿宋" w:hAnsi="仿宋" w:hint="eastAsia"/>
          <w:sz w:val="32"/>
          <w:szCs w:val="32"/>
        </w:rPr>
        <w:t>时间</w:t>
      </w:r>
      <w:r w:rsidR="00F770B5">
        <w:rPr>
          <w:rFonts w:ascii="仿宋" w:eastAsia="仿宋" w:hAnsi="仿宋"/>
          <w:sz w:val="32"/>
          <w:szCs w:val="32"/>
        </w:rPr>
        <w:t>以来，各小区物业工作人员配合社区做了大量艰</w:t>
      </w:r>
      <w:r w:rsidR="00265C6F">
        <w:rPr>
          <w:rFonts w:ascii="仿宋" w:eastAsia="仿宋" w:hAnsi="仿宋" w:hint="eastAsia"/>
          <w:sz w:val="32"/>
          <w:szCs w:val="32"/>
        </w:rPr>
        <w:t>苦</w:t>
      </w:r>
      <w:r w:rsidR="00F770B5">
        <w:rPr>
          <w:rFonts w:ascii="仿宋" w:eastAsia="仿宋" w:hAnsi="仿宋"/>
          <w:sz w:val="32"/>
          <w:szCs w:val="32"/>
        </w:rPr>
        <w:t>又卓有成效的工作，取得了疫情防控的阶段性胜利。</w:t>
      </w:r>
      <w:r w:rsidR="00F770B5">
        <w:rPr>
          <w:rFonts w:ascii="仿宋" w:eastAsia="仿宋" w:hAnsi="仿宋" w:hint="eastAsia"/>
          <w:sz w:val="32"/>
          <w:szCs w:val="32"/>
        </w:rPr>
        <w:t>但是</w:t>
      </w:r>
      <w:r w:rsidR="00F770B5">
        <w:rPr>
          <w:rFonts w:ascii="仿宋" w:eastAsia="仿宋" w:hAnsi="仿宋"/>
          <w:sz w:val="32"/>
          <w:szCs w:val="32"/>
        </w:rPr>
        <w:t>我们还不能放松，还要高度重视</w:t>
      </w:r>
      <w:r w:rsidR="00F770B5">
        <w:rPr>
          <w:rFonts w:ascii="仿宋" w:eastAsia="仿宋" w:hAnsi="仿宋" w:hint="eastAsia"/>
          <w:sz w:val="32"/>
          <w:szCs w:val="32"/>
        </w:rPr>
        <w:t>，继续</w:t>
      </w:r>
      <w:r w:rsidR="00F770B5">
        <w:rPr>
          <w:rFonts w:ascii="仿宋" w:eastAsia="仿宋" w:hAnsi="仿宋"/>
          <w:sz w:val="32"/>
          <w:szCs w:val="32"/>
        </w:rPr>
        <w:t>坚持好各项防控措施</w:t>
      </w:r>
      <w:r w:rsidR="00C96EF9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="00F770B5">
        <w:rPr>
          <w:rFonts w:ascii="仿宋" w:eastAsia="仿宋" w:hAnsi="仿宋" w:hint="eastAsia"/>
          <w:sz w:val="32"/>
          <w:szCs w:val="32"/>
        </w:rPr>
        <w:t>尤其</w:t>
      </w:r>
      <w:r w:rsidR="00F770B5">
        <w:rPr>
          <w:rFonts w:ascii="仿宋" w:eastAsia="仿宋" w:hAnsi="仿宋"/>
          <w:sz w:val="32"/>
          <w:szCs w:val="32"/>
        </w:rPr>
        <w:t>是当前</w:t>
      </w:r>
      <w:r w:rsidR="00F770B5">
        <w:rPr>
          <w:rFonts w:ascii="仿宋" w:eastAsia="仿宋" w:hAnsi="仿宋" w:hint="eastAsia"/>
          <w:sz w:val="32"/>
          <w:szCs w:val="32"/>
        </w:rPr>
        <w:t>企业</w:t>
      </w:r>
      <w:r w:rsidR="00F770B5">
        <w:rPr>
          <w:rFonts w:ascii="仿宋" w:eastAsia="仿宋" w:hAnsi="仿宋"/>
          <w:sz w:val="32"/>
          <w:szCs w:val="32"/>
        </w:rPr>
        <w:t>正在复工复产，</w:t>
      </w:r>
      <w:r w:rsidR="00F770B5">
        <w:rPr>
          <w:rFonts w:ascii="仿宋" w:eastAsia="仿宋" w:hAnsi="仿宋" w:hint="eastAsia"/>
          <w:sz w:val="32"/>
          <w:szCs w:val="32"/>
        </w:rPr>
        <w:t>返</w:t>
      </w:r>
      <w:r w:rsidR="00F770B5">
        <w:rPr>
          <w:rFonts w:ascii="仿宋" w:eastAsia="仿宋" w:hAnsi="仿宋"/>
          <w:sz w:val="32"/>
          <w:szCs w:val="32"/>
        </w:rPr>
        <w:t>秦人员增多，各小区</w:t>
      </w:r>
      <w:r w:rsidR="00F770B5">
        <w:rPr>
          <w:rFonts w:ascii="仿宋" w:eastAsia="仿宋" w:hAnsi="仿宋" w:hint="eastAsia"/>
          <w:sz w:val="32"/>
          <w:szCs w:val="32"/>
        </w:rPr>
        <w:t>要加强</w:t>
      </w:r>
      <w:r w:rsidR="00F770B5">
        <w:rPr>
          <w:rFonts w:ascii="仿宋" w:eastAsia="仿宋" w:hAnsi="仿宋"/>
          <w:sz w:val="32"/>
          <w:szCs w:val="32"/>
        </w:rPr>
        <w:t>体温监测、</w:t>
      </w:r>
      <w:r w:rsidR="00F770B5">
        <w:rPr>
          <w:rFonts w:ascii="仿宋" w:eastAsia="仿宋" w:hAnsi="仿宋" w:hint="eastAsia"/>
          <w:sz w:val="32"/>
          <w:szCs w:val="32"/>
        </w:rPr>
        <w:t>来</w:t>
      </w:r>
      <w:r w:rsidR="00F770B5">
        <w:rPr>
          <w:rFonts w:ascii="仿宋" w:eastAsia="仿宋" w:hAnsi="仿宋"/>
          <w:sz w:val="32"/>
          <w:szCs w:val="32"/>
        </w:rPr>
        <w:t>源地登记、居家</w:t>
      </w:r>
      <w:r w:rsidR="00F770B5">
        <w:rPr>
          <w:rFonts w:ascii="仿宋" w:eastAsia="仿宋" w:hAnsi="仿宋" w:hint="eastAsia"/>
          <w:sz w:val="32"/>
          <w:szCs w:val="32"/>
        </w:rPr>
        <w:t>隔离</w:t>
      </w:r>
      <w:r w:rsidR="00F770B5">
        <w:rPr>
          <w:rFonts w:ascii="仿宋" w:eastAsia="仿宋" w:hAnsi="仿宋"/>
          <w:sz w:val="32"/>
          <w:szCs w:val="32"/>
        </w:rPr>
        <w:t>或防控等各项措施，确保</w:t>
      </w:r>
      <w:r w:rsidR="00F770B5">
        <w:rPr>
          <w:rFonts w:ascii="仿宋" w:eastAsia="仿宋" w:hAnsi="仿宋" w:hint="eastAsia"/>
          <w:sz w:val="32"/>
          <w:szCs w:val="32"/>
        </w:rPr>
        <w:t>防疫</w:t>
      </w:r>
      <w:r w:rsidR="00F770B5">
        <w:rPr>
          <w:rFonts w:ascii="仿宋" w:eastAsia="仿宋" w:hAnsi="仿宋"/>
          <w:sz w:val="32"/>
          <w:szCs w:val="32"/>
        </w:rPr>
        <w:t>不出问题，复工复产</w:t>
      </w:r>
      <w:r w:rsidR="00F770B5">
        <w:rPr>
          <w:rFonts w:ascii="仿宋" w:eastAsia="仿宋" w:hAnsi="仿宋" w:hint="eastAsia"/>
          <w:sz w:val="32"/>
          <w:szCs w:val="32"/>
        </w:rPr>
        <w:t>不</w:t>
      </w:r>
      <w:r w:rsidR="00F770B5">
        <w:rPr>
          <w:rFonts w:ascii="仿宋" w:eastAsia="仿宋" w:hAnsi="仿宋"/>
          <w:sz w:val="32"/>
          <w:szCs w:val="32"/>
        </w:rPr>
        <w:t>受影响。</w:t>
      </w:r>
      <w:r w:rsidR="00507044">
        <w:rPr>
          <w:rFonts w:ascii="仿宋" w:eastAsia="仿宋" w:hAnsi="仿宋" w:hint="eastAsia"/>
          <w:sz w:val="32"/>
          <w:szCs w:val="32"/>
        </w:rPr>
        <w:t>（行政</w:t>
      </w:r>
      <w:r w:rsidR="00507044">
        <w:rPr>
          <w:rFonts w:ascii="仿宋" w:eastAsia="仿宋" w:hAnsi="仿宋"/>
          <w:sz w:val="32"/>
          <w:szCs w:val="32"/>
        </w:rPr>
        <w:t>办公室</w:t>
      </w:r>
      <w:r w:rsidR="00507044">
        <w:rPr>
          <w:rFonts w:ascii="仿宋" w:eastAsia="仿宋" w:hAnsi="仿宋" w:hint="eastAsia"/>
          <w:sz w:val="32"/>
          <w:szCs w:val="32"/>
        </w:rPr>
        <w:t>）</w:t>
      </w:r>
    </w:p>
    <w:p w:rsidR="001541F0" w:rsidRDefault="00613787" w:rsidP="003143E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●</w:t>
      </w:r>
      <w:r w:rsidRPr="00613787">
        <w:rPr>
          <w:rFonts w:ascii="黑体" w:eastAsia="黑体" w:hAnsi="黑体" w:hint="eastAsia"/>
          <w:sz w:val="32"/>
          <w:szCs w:val="32"/>
        </w:rPr>
        <w:t>局</w:t>
      </w:r>
      <w:r w:rsidRPr="00613787">
        <w:rPr>
          <w:rFonts w:ascii="黑体" w:eastAsia="黑体" w:hAnsi="黑体"/>
          <w:sz w:val="32"/>
          <w:szCs w:val="32"/>
        </w:rPr>
        <w:t>党组书记、局长石兆旭</w:t>
      </w:r>
      <w:r w:rsidR="00265C6F">
        <w:rPr>
          <w:rFonts w:ascii="黑体" w:eastAsia="黑体" w:hAnsi="黑体" w:hint="eastAsia"/>
          <w:sz w:val="32"/>
          <w:szCs w:val="32"/>
        </w:rPr>
        <w:t>召开开</w:t>
      </w:r>
      <w:r w:rsidRPr="00613787">
        <w:rPr>
          <w:rFonts w:ascii="黑体" w:eastAsia="黑体" w:hAnsi="黑体"/>
          <w:sz w:val="32"/>
          <w:szCs w:val="32"/>
        </w:rPr>
        <w:t>工复产</w:t>
      </w:r>
      <w:r w:rsidR="00265C6F">
        <w:rPr>
          <w:rFonts w:ascii="黑体" w:eastAsia="黑体" w:hAnsi="黑体" w:hint="eastAsia"/>
          <w:sz w:val="32"/>
          <w:szCs w:val="32"/>
        </w:rPr>
        <w:t>专题</w:t>
      </w:r>
      <w:r w:rsidR="00265C6F">
        <w:rPr>
          <w:rFonts w:ascii="黑体" w:eastAsia="黑体" w:hAnsi="黑体"/>
          <w:sz w:val="32"/>
          <w:szCs w:val="32"/>
        </w:rPr>
        <w:t>调度会</w:t>
      </w:r>
      <w:r w:rsidRPr="00613787">
        <w:rPr>
          <w:rFonts w:ascii="黑体" w:eastAsia="黑体" w:hAnsi="黑体"/>
          <w:sz w:val="32"/>
          <w:szCs w:val="32"/>
        </w:rPr>
        <w:t>。</w:t>
      </w:r>
      <w:r w:rsidR="001541F0">
        <w:rPr>
          <w:rFonts w:ascii="仿宋" w:eastAsia="仿宋" w:hAnsi="仿宋" w:hint="eastAsia"/>
          <w:sz w:val="32"/>
          <w:szCs w:val="32"/>
        </w:rPr>
        <w:t>2月24日</w:t>
      </w:r>
      <w:r w:rsidR="001541F0">
        <w:rPr>
          <w:rFonts w:ascii="仿宋" w:eastAsia="仿宋" w:hAnsi="仿宋"/>
          <w:sz w:val="32"/>
          <w:szCs w:val="32"/>
        </w:rPr>
        <w:t>下午，局党组书记、局长石兆旭召开会议，传达中央、</w:t>
      </w:r>
      <w:r w:rsidR="001541F0">
        <w:rPr>
          <w:rFonts w:ascii="仿宋" w:eastAsia="仿宋" w:hAnsi="仿宋" w:hint="eastAsia"/>
          <w:sz w:val="32"/>
          <w:szCs w:val="32"/>
        </w:rPr>
        <w:t>省</w:t>
      </w:r>
      <w:r w:rsidR="001541F0">
        <w:rPr>
          <w:rFonts w:ascii="仿宋" w:eastAsia="仿宋" w:hAnsi="仿宋"/>
          <w:sz w:val="32"/>
          <w:szCs w:val="32"/>
        </w:rPr>
        <w:t>市</w:t>
      </w:r>
      <w:r w:rsidR="001541F0">
        <w:rPr>
          <w:rFonts w:ascii="仿宋" w:eastAsia="仿宋" w:hAnsi="仿宋"/>
          <w:sz w:val="32"/>
          <w:szCs w:val="32"/>
        </w:rPr>
        <w:lastRenderedPageBreak/>
        <w:t>关于统筹推进新冠肺炎疫情防控和经济社会发</w:t>
      </w:r>
      <w:r w:rsidR="001541F0">
        <w:rPr>
          <w:rFonts w:ascii="仿宋" w:eastAsia="仿宋" w:hAnsi="仿宋" w:hint="eastAsia"/>
          <w:sz w:val="32"/>
          <w:szCs w:val="32"/>
        </w:rPr>
        <w:t>展</w:t>
      </w:r>
      <w:r w:rsidR="001541F0">
        <w:rPr>
          <w:rFonts w:ascii="仿宋" w:eastAsia="仿宋" w:hAnsi="仿宋"/>
          <w:sz w:val="32"/>
          <w:szCs w:val="32"/>
        </w:rPr>
        <w:t>工作会议</w:t>
      </w:r>
      <w:r w:rsidR="001541F0">
        <w:rPr>
          <w:rFonts w:ascii="仿宋" w:eastAsia="仿宋" w:hAnsi="仿宋" w:hint="eastAsia"/>
          <w:sz w:val="32"/>
          <w:szCs w:val="32"/>
        </w:rPr>
        <w:t>精神</w:t>
      </w:r>
      <w:r w:rsidR="00265C6F">
        <w:rPr>
          <w:rFonts w:ascii="仿宋" w:eastAsia="仿宋" w:hAnsi="仿宋" w:hint="eastAsia"/>
          <w:sz w:val="32"/>
          <w:szCs w:val="32"/>
        </w:rPr>
        <w:t>，</w:t>
      </w:r>
      <w:r w:rsidR="00946680" w:rsidRPr="00946680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C8EB2B2" wp14:editId="596A00EC">
            <wp:simplePos x="0" y="0"/>
            <wp:positionH relativeFrom="column">
              <wp:posOffset>1270</wp:posOffset>
            </wp:positionH>
            <wp:positionV relativeFrom="paragraph">
              <wp:posOffset>457200</wp:posOffset>
            </wp:positionV>
            <wp:extent cx="3057525" cy="3028950"/>
            <wp:effectExtent l="0" t="0" r="0" b="0"/>
            <wp:wrapSquare wrapText="bothSides"/>
            <wp:docPr id="3" name="图片 3" descr="C:\Users\xc\AppData\Local\Temp\WeChat Files\f349d047e6b84a48ebf0c5b16fad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c\AppData\Local\Temp\WeChat Files\f349d047e6b84a48ebf0c5b16fad0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C6F">
        <w:rPr>
          <w:rFonts w:ascii="仿宋" w:eastAsia="仿宋" w:hAnsi="仿宋"/>
          <w:sz w:val="32"/>
          <w:szCs w:val="32"/>
        </w:rPr>
        <w:t>并就建筑类企业开</w:t>
      </w:r>
      <w:r w:rsidR="00265C6F">
        <w:rPr>
          <w:rFonts w:ascii="仿宋" w:eastAsia="仿宋" w:hAnsi="仿宋" w:hint="eastAsia"/>
          <w:sz w:val="32"/>
          <w:szCs w:val="32"/>
        </w:rPr>
        <w:t>工</w:t>
      </w:r>
      <w:r w:rsidR="00265C6F">
        <w:rPr>
          <w:rFonts w:ascii="仿宋" w:eastAsia="仿宋" w:hAnsi="仿宋"/>
          <w:sz w:val="32"/>
          <w:szCs w:val="32"/>
        </w:rPr>
        <w:t>复产调度</w:t>
      </w:r>
      <w:r w:rsidR="00265C6F">
        <w:rPr>
          <w:rFonts w:ascii="仿宋" w:eastAsia="仿宋" w:hAnsi="仿宋" w:hint="eastAsia"/>
          <w:sz w:val="32"/>
          <w:szCs w:val="32"/>
        </w:rPr>
        <w:t>部署</w:t>
      </w:r>
      <w:r w:rsidR="001541F0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石</w:t>
      </w:r>
      <w:r>
        <w:rPr>
          <w:rFonts w:ascii="仿宋" w:eastAsia="仿宋" w:hAnsi="仿宋"/>
          <w:sz w:val="32"/>
          <w:szCs w:val="32"/>
        </w:rPr>
        <w:t>兆旭局长</w:t>
      </w:r>
      <w:r w:rsidR="00265C6F">
        <w:rPr>
          <w:rFonts w:ascii="仿宋" w:eastAsia="仿宋" w:hAnsi="仿宋" w:hint="eastAsia"/>
          <w:sz w:val="32"/>
          <w:szCs w:val="32"/>
        </w:rPr>
        <w:t>指出</w:t>
      </w:r>
      <w:r w:rsidR="00265C6F">
        <w:rPr>
          <w:rFonts w:ascii="仿宋" w:eastAsia="仿宋" w:hAnsi="仿宋"/>
          <w:sz w:val="32"/>
          <w:szCs w:val="32"/>
        </w:rPr>
        <w:t>，</w:t>
      </w:r>
      <w:r w:rsidR="00265C6F">
        <w:rPr>
          <w:rFonts w:ascii="仿宋" w:eastAsia="仿宋" w:hAnsi="仿宋"/>
          <w:sz w:val="32"/>
          <w:szCs w:val="32"/>
        </w:rPr>
        <w:t>要认真落实会议精神，</w:t>
      </w:r>
      <w:r w:rsidR="00265C6F">
        <w:rPr>
          <w:rFonts w:ascii="仿宋" w:eastAsia="仿宋" w:hAnsi="仿宋" w:hint="eastAsia"/>
          <w:sz w:val="32"/>
          <w:szCs w:val="32"/>
        </w:rPr>
        <w:t>将</w:t>
      </w:r>
      <w:r w:rsidR="00265C6F">
        <w:rPr>
          <w:rFonts w:ascii="仿宋" w:eastAsia="仿宋" w:hAnsi="仿宋"/>
          <w:sz w:val="32"/>
          <w:szCs w:val="32"/>
        </w:rPr>
        <w:t>工作</w:t>
      </w:r>
      <w:r w:rsidR="00265C6F">
        <w:rPr>
          <w:rFonts w:ascii="仿宋" w:eastAsia="仿宋" w:hAnsi="仿宋" w:hint="eastAsia"/>
          <w:sz w:val="32"/>
          <w:szCs w:val="32"/>
        </w:rPr>
        <w:t>重心</w:t>
      </w:r>
      <w:r w:rsidR="00265C6F">
        <w:rPr>
          <w:rFonts w:ascii="仿宋" w:eastAsia="仿宋" w:hAnsi="仿宋"/>
          <w:sz w:val="32"/>
          <w:szCs w:val="32"/>
        </w:rPr>
        <w:t>从疫情防控向防控和企业复工复产转移，两手抓，</w:t>
      </w:r>
      <w:r w:rsidR="00265C6F">
        <w:rPr>
          <w:rFonts w:ascii="仿宋" w:eastAsia="仿宋" w:hAnsi="仿宋" w:hint="eastAsia"/>
          <w:sz w:val="32"/>
          <w:szCs w:val="32"/>
        </w:rPr>
        <w:t>两</w:t>
      </w:r>
      <w:r w:rsidR="00265C6F">
        <w:rPr>
          <w:rFonts w:ascii="仿宋" w:eastAsia="仿宋" w:hAnsi="仿宋"/>
          <w:sz w:val="32"/>
          <w:szCs w:val="32"/>
        </w:rPr>
        <w:t>不误。</w:t>
      </w:r>
      <w:r w:rsidR="00265C6F">
        <w:rPr>
          <w:rFonts w:ascii="仿宋" w:eastAsia="仿宋" w:hAnsi="仿宋" w:hint="eastAsia"/>
          <w:sz w:val="32"/>
          <w:szCs w:val="32"/>
        </w:rPr>
        <w:t>要建</w:t>
      </w:r>
      <w:r w:rsidR="00A927D7">
        <w:rPr>
          <w:rFonts w:ascii="仿宋" w:eastAsia="仿宋" w:hAnsi="仿宋"/>
          <w:sz w:val="32"/>
          <w:szCs w:val="32"/>
        </w:rPr>
        <w:t>立完善防控档案，</w:t>
      </w:r>
      <w:r w:rsidR="00265C6F">
        <w:rPr>
          <w:rFonts w:ascii="仿宋" w:eastAsia="仿宋" w:hAnsi="仿宋" w:hint="eastAsia"/>
          <w:sz w:val="32"/>
          <w:szCs w:val="32"/>
        </w:rPr>
        <w:t>一人</w:t>
      </w:r>
      <w:r w:rsidR="00265C6F">
        <w:rPr>
          <w:rFonts w:ascii="仿宋" w:eastAsia="仿宋" w:hAnsi="仿宋"/>
          <w:sz w:val="32"/>
          <w:szCs w:val="32"/>
        </w:rPr>
        <w:t>一档</w:t>
      </w:r>
      <w:r w:rsidR="00A927D7">
        <w:rPr>
          <w:rFonts w:ascii="仿宋" w:eastAsia="仿宋" w:hAnsi="仿宋"/>
          <w:sz w:val="32"/>
          <w:szCs w:val="32"/>
        </w:rPr>
        <w:t>，落实</w:t>
      </w:r>
      <w:r w:rsidR="00A927D7">
        <w:rPr>
          <w:rFonts w:ascii="仿宋" w:eastAsia="仿宋" w:hAnsi="仿宋" w:hint="eastAsia"/>
          <w:sz w:val="32"/>
          <w:szCs w:val="32"/>
        </w:rPr>
        <w:t>体温</w:t>
      </w:r>
      <w:r w:rsidR="00A927D7">
        <w:rPr>
          <w:rFonts w:ascii="仿宋" w:eastAsia="仿宋" w:hAnsi="仿宋"/>
          <w:sz w:val="32"/>
          <w:szCs w:val="32"/>
        </w:rPr>
        <w:t>监测、工作、生活、住宿区</w:t>
      </w:r>
      <w:r w:rsidR="00A927D7">
        <w:rPr>
          <w:rFonts w:ascii="仿宋" w:eastAsia="仿宋" w:hAnsi="仿宋" w:hint="eastAsia"/>
          <w:sz w:val="32"/>
          <w:szCs w:val="32"/>
        </w:rPr>
        <w:t>消</w:t>
      </w:r>
      <w:r w:rsidR="00A927D7">
        <w:rPr>
          <w:rFonts w:ascii="仿宋" w:eastAsia="仿宋" w:hAnsi="仿宋"/>
          <w:sz w:val="32"/>
          <w:szCs w:val="32"/>
        </w:rPr>
        <w:t>杀</w:t>
      </w:r>
      <w:r w:rsidR="00A927D7">
        <w:rPr>
          <w:rFonts w:ascii="仿宋" w:eastAsia="仿宋" w:hAnsi="仿宋" w:hint="eastAsia"/>
          <w:sz w:val="32"/>
          <w:szCs w:val="32"/>
        </w:rPr>
        <w:t>等</w:t>
      </w:r>
      <w:r w:rsidR="00A927D7">
        <w:rPr>
          <w:rFonts w:ascii="仿宋" w:eastAsia="仿宋" w:hAnsi="仿宋"/>
          <w:sz w:val="32"/>
          <w:szCs w:val="32"/>
        </w:rPr>
        <w:t>制度</w:t>
      </w:r>
      <w:r w:rsidR="00A927D7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要</w:t>
      </w:r>
      <w:r w:rsidR="001541F0">
        <w:rPr>
          <w:rFonts w:ascii="仿宋" w:eastAsia="仿宋" w:hAnsi="仿宋" w:hint="eastAsia"/>
          <w:sz w:val="32"/>
          <w:szCs w:val="32"/>
        </w:rPr>
        <w:t>分区</w:t>
      </w:r>
      <w:proofErr w:type="gramStart"/>
      <w:r w:rsidR="001541F0">
        <w:rPr>
          <w:rFonts w:ascii="仿宋" w:eastAsia="仿宋" w:hAnsi="仿宋"/>
          <w:sz w:val="32"/>
          <w:szCs w:val="32"/>
        </w:rPr>
        <w:t>分级</w:t>
      </w:r>
      <w:r>
        <w:rPr>
          <w:rFonts w:ascii="仿宋" w:eastAsia="仿宋" w:hAnsi="仿宋"/>
          <w:sz w:val="32"/>
          <w:szCs w:val="32"/>
        </w:rPr>
        <w:t>对</w:t>
      </w:r>
      <w:proofErr w:type="gramEnd"/>
      <w:r>
        <w:rPr>
          <w:rFonts w:ascii="仿宋" w:eastAsia="仿宋" w:hAnsi="仿宋"/>
          <w:sz w:val="32"/>
          <w:szCs w:val="32"/>
        </w:rPr>
        <w:t>重点项目、民生工程</w:t>
      </w:r>
      <w:r w:rsidR="003143EA">
        <w:rPr>
          <w:rFonts w:ascii="仿宋" w:eastAsia="仿宋" w:hAnsi="仿宋" w:hint="eastAsia"/>
          <w:sz w:val="32"/>
          <w:szCs w:val="32"/>
        </w:rPr>
        <w:t>等</w:t>
      </w:r>
      <w:r w:rsidR="003143EA">
        <w:rPr>
          <w:rFonts w:ascii="仿宋" w:eastAsia="仿宋" w:hAnsi="仿宋"/>
          <w:sz w:val="32"/>
          <w:szCs w:val="32"/>
        </w:rPr>
        <w:t>，督导县</w:t>
      </w:r>
      <w:r w:rsidR="003143EA">
        <w:rPr>
          <w:rFonts w:ascii="仿宋" w:eastAsia="仿宋" w:hAnsi="仿宋" w:hint="eastAsia"/>
          <w:sz w:val="32"/>
          <w:szCs w:val="32"/>
        </w:rPr>
        <w:t>区</w:t>
      </w:r>
      <w:r w:rsidR="003143EA">
        <w:rPr>
          <w:rFonts w:ascii="仿宋" w:eastAsia="仿宋" w:hAnsi="仿宋"/>
          <w:sz w:val="32"/>
          <w:szCs w:val="32"/>
        </w:rPr>
        <w:t>加快进度，</w:t>
      </w:r>
      <w:r w:rsidR="003143EA">
        <w:rPr>
          <w:rFonts w:ascii="仿宋" w:eastAsia="仿宋" w:hAnsi="仿宋"/>
          <w:sz w:val="32"/>
          <w:szCs w:val="32"/>
        </w:rPr>
        <w:t>精准复工复产</w:t>
      </w:r>
      <w:r w:rsidR="003143EA">
        <w:rPr>
          <w:rFonts w:ascii="仿宋" w:eastAsia="仿宋" w:hAnsi="仿宋" w:hint="eastAsia"/>
          <w:sz w:val="32"/>
          <w:szCs w:val="32"/>
        </w:rPr>
        <w:t>。</w:t>
      </w:r>
      <w:r w:rsidR="003143EA">
        <w:rPr>
          <w:rFonts w:ascii="仿宋" w:eastAsia="仿宋" w:hAnsi="仿宋"/>
          <w:sz w:val="32"/>
          <w:szCs w:val="32"/>
        </w:rPr>
        <w:t>要</w:t>
      </w:r>
      <w:r w:rsidR="003143EA">
        <w:rPr>
          <w:rFonts w:ascii="仿宋" w:eastAsia="仿宋" w:hAnsi="仿宋" w:hint="eastAsia"/>
          <w:sz w:val="32"/>
          <w:szCs w:val="32"/>
        </w:rPr>
        <w:t>逐个</w:t>
      </w:r>
      <w:r w:rsidR="003143EA">
        <w:rPr>
          <w:rFonts w:ascii="仿宋" w:eastAsia="仿宋" w:hAnsi="仿宋"/>
          <w:sz w:val="32"/>
          <w:szCs w:val="32"/>
        </w:rPr>
        <w:t>工地</w:t>
      </w:r>
      <w:r w:rsidR="003143EA">
        <w:rPr>
          <w:rFonts w:ascii="仿宋" w:eastAsia="仿宋" w:hAnsi="仿宋" w:hint="eastAsia"/>
          <w:sz w:val="32"/>
          <w:szCs w:val="32"/>
        </w:rPr>
        <w:t>检查</w:t>
      </w:r>
      <w:r w:rsidR="003143EA">
        <w:rPr>
          <w:rFonts w:ascii="仿宋" w:eastAsia="仿宋" w:hAnsi="仿宋"/>
          <w:sz w:val="32"/>
          <w:szCs w:val="32"/>
        </w:rPr>
        <w:t>，</w:t>
      </w:r>
      <w:r w:rsidR="003143EA">
        <w:rPr>
          <w:rFonts w:ascii="仿宋" w:eastAsia="仿宋" w:hAnsi="仿宋" w:hint="eastAsia"/>
          <w:sz w:val="32"/>
          <w:szCs w:val="32"/>
        </w:rPr>
        <w:t>符合防疫</w:t>
      </w:r>
      <w:r w:rsidR="003143EA">
        <w:rPr>
          <w:rFonts w:ascii="仿宋" w:eastAsia="仿宋" w:hAnsi="仿宋"/>
          <w:sz w:val="32"/>
          <w:szCs w:val="32"/>
        </w:rPr>
        <w:t>和</w:t>
      </w:r>
      <w:r w:rsidR="003143EA">
        <w:rPr>
          <w:rFonts w:ascii="仿宋" w:eastAsia="仿宋" w:hAnsi="仿宋" w:hint="eastAsia"/>
          <w:sz w:val="32"/>
          <w:szCs w:val="32"/>
        </w:rPr>
        <w:t>复</w:t>
      </w:r>
      <w:r w:rsidR="003143EA">
        <w:rPr>
          <w:rFonts w:ascii="仿宋" w:eastAsia="仿宋" w:hAnsi="仿宋"/>
          <w:sz w:val="32"/>
          <w:szCs w:val="32"/>
        </w:rPr>
        <w:t>工复产条件</w:t>
      </w:r>
      <w:r w:rsidR="003143EA">
        <w:rPr>
          <w:rFonts w:ascii="仿宋" w:eastAsia="仿宋" w:hAnsi="仿宋" w:hint="eastAsia"/>
          <w:sz w:val="32"/>
          <w:szCs w:val="32"/>
        </w:rPr>
        <w:t>的</w:t>
      </w:r>
      <w:r w:rsidR="003143EA">
        <w:rPr>
          <w:rFonts w:ascii="仿宋" w:eastAsia="仿宋" w:hAnsi="仿宋"/>
          <w:sz w:val="32"/>
          <w:szCs w:val="32"/>
        </w:rPr>
        <w:t>，</w:t>
      </w:r>
      <w:r w:rsidR="003143EA">
        <w:rPr>
          <w:rFonts w:ascii="仿宋" w:eastAsia="仿宋" w:hAnsi="仿宋" w:hint="eastAsia"/>
          <w:sz w:val="32"/>
          <w:szCs w:val="32"/>
        </w:rPr>
        <w:t>尽</w:t>
      </w:r>
      <w:r w:rsidR="003143EA">
        <w:rPr>
          <w:rFonts w:ascii="仿宋" w:eastAsia="仿宋" w:hAnsi="仿宋"/>
          <w:sz w:val="32"/>
          <w:szCs w:val="32"/>
        </w:rPr>
        <w:t>早</w:t>
      </w:r>
      <w:r w:rsidR="003143EA">
        <w:rPr>
          <w:rFonts w:ascii="仿宋" w:eastAsia="仿宋" w:hAnsi="仿宋" w:hint="eastAsia"/>
          <w:sz w:val="32"/>
          <w:szCs w:val="32"/>
        </w:rPr>
        <w:t>复</w:t>
      </w:r>
      <w:r w:rsidR="003143EA">
        <w:rPr>
          <w:rFonts w:ascii="仿宋" w:eastAsia="仿宋" w:hAnsi="仿宋"/>
          <w:sz w:val="32"/>
          <w:szCs w:val="32"/>
        </w:rPr>
        <w:t>工复产。要</w:t>
      </w:r>
      <w:r w:rsidR="003143EA">
        <w:rPr>
          <w:rFonts w:ascii="仿宋" w:eastAsia="仿宋" w:hAnsi="仿宋" w:hint="eastAsia"/>
          <w:sz w:val="32"/>
          <w:szCs w:val="32"/>
        </w:rPr>
        <w:t>改革工作办法</w:t>
      </w:r>
      <w:r w:rsidR="003143EA">
        <w:rPr>
          <w:rFonts w:ascii="仿宋" w:eastAsia="仿宋" w:hAnsi="仿宋"/>
          <w:sz w:val="32"/>
          <w:szCs w:val="32"/>
        </w:rPr>
        <w:t>，</w:t>
      </w:r>
      <w:r w:rsidR="003143EA">
        <w:rPr>
          <w:rFonts w:ascii="仿宋" w:eastAsia="仿宋" w:hAnsi="仿宋" w:hint="eastAsia"/>
          <w:sz w:val="32"/>
          <w:szCs w:val="32"/>
        </w:rPr>
        <w:t>充分</w:t>
      </w:r>
      <w:r w:rsidR="003143EA">
        <w:rPr>
          <w:rFonts w:ascii="仿宋" w:eastAsia="仿宋" w:hAnsi="仿宋"/>
          <w:sz w:val="32"/>
          <w:szCs w:val="32"/>
        </w:rPr>
        <w:t>利用大数据，</w:t>
      </w:r>
      <w:r w:rsidR="003143EA">
        <w:rPr>
          <w:rFonts w:ascii="仿宋" w:eastAsia="仿宋" w:hAnsi="仿宋"/>
          <w:sz w:val="32"/>
          <w:szCs w:val="32"/>
        </w:rPr>
        <w:t>借助网络、手机</w:t>
      </w:r>
      <w:r w:rsidR="003143EA">
        <w:rPr>
          <w:rFonts w:ascii="仿宋" w:eastAsia="仿宋" w:hAnsi="仿宋" w:hint="eastAsia"/>
          <w:sz w:val="32"/>
          <w:szCs w:val="32"/>
        </w:rPr>
        <w:t>等</w:t>
      </w:r>
      <w:r w:rsidR="003143EA">
        <w:rPr>
          <w:rFonts w:ascii="仿宋" w:eastAsia="仿宋" w:hAnsi="仿宋"/>
          <w:sz w:val="32"/>
          <w:szCs w:val="32"/>
        </w:rPr>
        <w:t>，实现实名登记、</w:t>
      </w:r>
      <w:r w:rsidR="003143EA">
        <w:rPr>
          <w:rFonts w:ascii="仿宋" w:eastAsia="仿宋" w:hAnsi="仿宋" w:hint="eastAsia"/>
          <w:sz w:val="32"/>
          <w:szCs w:val="32"/>
        </w:rPr>
        <w:t>安全</w:t>
      </w:r>
      <w:r w:rsidR="003143EA">
        <w:rPr>
          <w:rFonts w:ascii="仿宋" w:eastAsia="仿宋" w:hAnsi="仿宋"/>
          <w:sz w:val="32"/>
          <w:szCs w:val="32"/>
        </w:rPr>
        <w:t>监测</w:t>
      </w:r>
      <w:r w:rsidR="003143EA">
        <w:rPr>
          <w:rFonts w:ascii="仿宋" w:eastAsia="仿宋" w:hAnsi="仿宋" w:hint="eastAsia"/>
          <w:sz w:val="32"/>
          <w:szCs w:val="32"/>
        </w:rPr>
        <w:t>实时</w:t>
      </w:r>
      <w:r w:rsidR="003143EA">
        <w:rPr>
          <w:rFonts w:ascii="仿宋" w:eastAsia="仿宋" w:hAnsi="仿宋"/>
          <w:sz w:val="32"/>
          <w:szCs w:val="32"/>
        </w:rPr>
        <w:t>监控，无接触监控。</w:t>
      </w:r>
      <w:r w:rsidR="00DB1C75">
        <w:rPr>
          <w:rFonts w:ascii="仿宋" w:eastAsia="仿宋" w:hAnsi="仿宋" w:hint="eastAsia"/>
          <w:sz w:val="32"/>
          <w:szCs w:val="32"/>
        </w:rPr>
        <w:t>要</w:t>
      </w:r>
      <w:r w:rsidR="00D21F22">
        <w:rPr>
          <w:rFonts w:ascii="仿宋" w:eastAsia="仿宋" w:hAnsi="仿宋" w:hint="eastAsia"/>
          <w:sz w:val="32"/>
          <w:szCs w:val="32"/>
        </w:rPr>
        <w:t>对各工地进行分类，研究包联方案，实行一对一服务</w:t>
      </w:r>
      <w:r w:rsidR="00D21F22">
        <w:rPr>
          <w:rFonts w:ascii="仿宋" w:eastAsia="仿宋" w:hAnsi="仿宋" w:hint="eastAsia"/>
          <w:sz w:val="32"/>
          <w:szCs w:val="32"/>
        </w:rPr>
        <w:t>。</w:t>
      </w:r>
      <w:r w:rsidR="003143EA">
        <w:rPr>
          <w:rFonts w:ascii="仿宋" w:eastAsia="仿宋" w:hAnsi="仿宋"/>
          <w:sz w:val="32"/>
          <w:szCs w:val="32"/>
        </w:rPr>
        <w:t>要</w:t>
      </w:r>
      <w:proofErr w:type="gramStart"/>
      <w:r w:rsidR="003143EA">
        <w:rPr>
          <w:rFonts w:ascii="仿宋" w:eastAsia="仿宋" w:hAnsi="仿宋" w:hint="eastAsia"/>
          <w:sz w:val="32"/>
          <w:szCs w:val="32"/>
        </w:rPr>
        <w:t>统筹</w:t>
      </w:r>
      <w:r w:rsidR="003143EA">
        <w:rPr>
          <w:rFonts w:ascii="仿宋" w:eastAsia="仿宋" w:hAnsi="仿宋"/>
          <w:sz w:val="32"/>
          <w:szCs w:val="32"/>
        </w:rPr>
        <w:t>抓好</w:t>
      </w:r>
      <w:proofErr w:type="gramEnd"/>
      <w:r w:rsidR="003143EA">
        <w:rPr>
          <w:rFonts w:ascii="仿宋" w:eastAsia="仿宋" w:hAnsi="仿宋"/>
          <w:sz w:val="32"/>
          <w:szCs w:val="32"/>
        </w:rPr>
        <w:t>安全生产、</w:t>
      </w:r>
      <w:r w:rsidR="003143EA">
        <w:rPr>
          <w:rFonts w:ascii="仿宋" w:eastAsia="仿宋" w:hAnsi="仿宋" w:hint="eastAsia"/>
          <w:sz w:val="32"/>
          <w:szCs w:val="32"/>
        </w:rPr>
        <w:t>扬</w:t>
      </w:r>
      <w:r w:rsidR="003143EA">
        <w:rPr>
          <w:rFonts w:ascii="仿宋" w:eastAsia="仿宋" w:hAnsi="仿宋"/>
          <w:sz w:val="32"/>
          <w:szCs w:val="32"/>
        </w:rPr>
        <w:t>尘治理</w:t>
      </w:r>
      <w:r w:rsidR="00A927D7">
        <w:rPr>
          <w:rFonts w:ascii="仿宋" w:eastAsia="仿宋" w:hAnsi="仿宋" w:hint="eastAsia"/>
          <w:sz w:val="32"/>
          <w:szCs w:val="32"/>
        </w:rPr>
        <w:t>等</w:t>
      </w:r>
      <w:r w:rsidR="00A927D7">
        <w:rPr>
          <w:rFonts w:ascii="仿宋" w:eastAsia="仿宋" w:hAnsi="仿宋"/>
          <w:sz w:val="32"/>
          <w:szCs w:val="32"/>
        </w:rPr>
        <w:t>工作，确保复工复产有序进行。</w:t>
      </w:r>
      <w:r w:rsidR="00A927D7">
        <w:rPr>
          <w:rFonts w:ascii="仿宋" w:eastAsia="仿宋" w:hAnsi="仿宋" w:hint="eastAsia"/>
          <w:sz w:val="32"/>
          <w:szCs w:val="32"/>
        </w:rPr>
        <w:t>局</w:t>
      </w:r>
      <w:r w:rsidR="00A927D7">
        <w:rPr>
          <w:rFonts w:ascii="仿宋" w:eastAsia="仿宋" w:hAnsi="仿宋"/>
          <w:sz w:val="32"/>
          <w:szCs w:val="32"/>
        </w:rPr>
        <w:t>党组</w:t>
      </w:r>
      <w:r w:rsidR="00A927D7">
        <w:rPr>
          <w:rFonts w:ascii="仿宋" w:eastAsia="仿宋" w:hAnsi="仿宋" w:hint="eastAsia"/>
          <w:sz w:val="32"/>
          <w:szCs w:val="32"/>
        </w:rPr>
        <w:t>成员</w:t>
      </w:r>
      <w:r w:rsidR="00A927D7">
        <w:rPr>
          <w:rFonts w:ascii="仿宋" w:eastAsia="仿宋" w:hAnsi="仿宋"/>
          <w:sz w:val="32"/>
          <w:szCs w:val="32"/>
        </w:rPr>
        <w:t>、总工程师吉海松，副调研员王宏琴及</w:t>
      </w:r>
      <w:r w:rsidR="00A927D7">
        <w:rPr>
          <w:rFonts w:ascii="仿宋" w:eastAsia="仿宋" w:hAnsi="仿宋" w:hint="eastAsia"/>
          <w:sz w:val="32"/>
          <w:szCs w:val="32"/>
        </w:rPr>
        <w:t>质</w:t>
      </w:r>
      <w:r w:rsidR="00A927D7">
        <w:rPr>
          <w:rFonts w:ascii="仿宋" w:eastAsia="仿宋" w:hAnsi="仿宋"/>
          <w:sz w:val="32"/>
          <w:szCs w:val="32"/>
        </w:rPr>
        <w:t>安科、</w:t>
      </w:r>
      <w:r w:rsidR="00946680">
        <w:rPr>
          <w:rFonts w:ascii="仿宋" w:eastAsia="仿宋" w:hAnsi="仿宋" w:hint="eastAsia"/>
          <w:sz w:val="32"/>
          <w:szCs w:val="32"/>
        </w:rPr>
        <w:t>市</w:t>
      </w:r>
      <w:r w:rsidR="00946680">
        <w:rPr>
          <w:rFonts w:ascii="仿宋" w:eastAsia="仿宋" w:hAnsi="仿宋"/>
          <w:sz w:val="32"/>
          <w:szCs w:val="32"/>
        </w:rPr>
        <w:t>政办、</w:t>
      </w:r>
      <w:r w:rsidR="00A927D7">
        <w:rPr>
          <w:rFonts w:ascii="仿宋" w:eastAsia="仿宋" w:hAnsi="仿宋"/>
          <w:sz w:val="32"/>
          <w:szCs w:val="32"/>
        </w:rPr>
        <w:t>安监站负责人参加会议。</w:t>
      </w:r>
      <w:r w:rsidR="00265C6F">
        <w:rPr>
          <w:rFonts w:ascii="仿宋" w:eastAsia="仿宋" w:hAnsi="仿宋" w:hint="eastAsia"/>
          <w:sz w:val="32"/>
          <w:szCs w:val="32"/>
        </w:rPr>
        <w:t>（行政</w:t>
      </w:r>
      <w:r w:rsidR="00265C6F">
        <w:rPr>
          <w:rFonts w:ascii="仿宋" w:eastAsia="仿宋" w:hAnsi="仿宋"/>
          <w:sz w:val="32"/>
          <w:szCs w:val="32"/>
        </w:rPr>
        <w:t>办公室）</w:t>
      </w:r>
    </w:p>
    <w:p w:rsidR="00A927D7" w:rsidRDefault="00D21F22" w:rsidP="00A927D7">
      <w:pPr>
        <w:spacing w:line="58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●</w:t>
      </w:r>
      <w:r w:rsidR="00A927D7" w:rsidRPr="000B3DE7">
        <w:rPr>
          <w:rFonts w:ascii="仿宋" w:eastAsia="仿宋" w:hAnsi="仿宋" w:hint="eastAsia"/>
          <w:sz w:val="32"/>
          <w:szCs w:val="32"/>
        </w:rPr>
        <w:t>全市建筑工地262个，人员</w:t>
      </w:r>
      <w:r w:rsidR="00A927D7">
        <w:rPr>
          <w:rFonts w:ascii="仿宋" w:eastAsia="仿宋" w:hAnsi="仿宋" w:hint="eastAsia"/>
          <w:sz w:val="32"/>
          <w:szCs w:val="32"/>
        </w:rPr>
        <w:t>1015</w:t>
      </w:r>
      <w:r w:rsidR="00A927D7" w:rsidRPr="000B3DE7">
        <w:rPr>
          <w:rFonts w:ascii="仿宋" w:eastAsia="仿宋" w:hAnsi="仿宋" w:hint="eastAsia"/>
          <w:sz w:val="32"/>
          <w:szCs w:val="32"/>
        </w:rPr>
        <w:t>人，</w:t>
      </w:r>
      <w:proofErr w:type="gramStart"/>
      <w:r w:rsidR="00A927D7">
        <w:rPr>
          <w:rFonts w:ascii="仿宋" w:eastAsia="仿宋" w:hAnsi="仿宋" w:hint="eastAsia"/>
          <w:sz w:val="32"/>
          <w:szCs w:val="32"/>
        </w:rPr>
        <w:t>2月24日</w:t>
      </w:r>
      <w:r w:rsidR="00A927D7" w:rsidRPr="000B3DE7">
        <w:rPr>
          <w:rFonts w:ascii="仿宋" w:eastAsia="仿宋" w:hAnsi="仿宋" w:hint="eastAsia"/>
          <w:sz w:val="32"/>
          <w:szCs w:val="32"/>
        </w:rPr>
        <w:t>返秦</w:t>
      </w:r>
      <w:proofErr w:type="gramEnd"/>
      <w:r w:rsidR="00A927D7" w:rsidRPr="000B3DE7">
        <w:rPr>
          <w:rFonts w:ascii="仿宋" w:eastAsia="仿宋" w:hAnsi="仿宋" w:hint="eastAsia"/>
          <w:sz w:val="32"/>
          <w:szCs w:val="32"/>
        </w:rPr>
        <w:t>37人，</w:t>
      </w:r>
      <w:proofErr w:type="gramStart"/>
      <w:r w:rsidR="00A927D7" w:rsidRPr="000B3DE7">
        <w:rPr>
          <w:rFonts w:ascii="仿宋" w:eastAsia="仿宋" w:hAnsi="仿宋" w:hint="eastAsia"/>
          <w:sz w:val="32"/>
          <w:szCs w:val="32"/>
        </w:rPr>
        <w:t>累计返秦</w:t>
      </w:r>
      <w:proofErr w:type="gramEnd"/>
      <w:r w:rsidR="00A927D7" w:rsidRPr="000B3DE7">
        <w:rPr>
          <w:rFonts w:ascii="仿宋" w:eastAsia="仿宋" w:hAnsi="仿宋" w:hint="eastAsia"/>
          <w:sz w:val="32"/>
          <w:szCs w:val="32"/>
        </w:rPr>
        <w:t>176人</w:t>
      </w:r>
      <w:r w:rsidR="00A927D7">
        <w:rPr>
          <w:rFonts w:ascii="仿宋" w:eastAsia="仿宋" w:hAnsi="仿宋" w:hint="eastAsia"/>
          <w:sz w:val="32"/>
          <w:szCs w:val="32"/>
        </w:rPr>
        <w:t>；</w:t>
      </w:r>
      <w:r w:rsidR="00A927D7" w:rsidRPr="000B3DE7">
        <w:rPr>
          <w:rFonts w:ascii="仿宋" w:eastAsia="仿宋" w:hAnsi="仿宋" w:hint="eastAsia"/>
          <w:sz w:val="32"/>
          <w:szCs w:val="32"/>
        </w:rPr>
        <w:t>全市勘察设计企业及审图机构48家，企业人数共计2298人，</w:t>
      </w:r>
      <w:proofErr w:type="gramStart"/>
      <w:r w:rsidR="00A927D7" w:rsidRPr="000B3DE7">
        <w:rPr>
          <w:rFonts w:ascii="仿宋" w:eastAsia="仿宋" w:hAnsi="仿宋" w:hint="eastAsia"/>
          <w:sz w:val="32"/>
          <w:szCs w:val="32"/>
        </w:rPr>
        <w:t>累计返秦</w:t>
      </w:r>
      <w:proofErr w:type="gramEnd"/>
      <w:r w:rsidR="00A927D7" w:rsidRPr="000B3DE7">
        <w:rPr>
          <w:rFonts w:ascii="仿宋" w:eastAsia="仿宋" w:hAnsi="仿宋" w:hint="eastAsia"/>
          <w:sz w:val="32"/>
          <w:szCs w:val="32"/>
        </w:rPr>
        <w:t>410人</w:t>
      </w:r>
      <w:r w:rsidR="00A927D7">
        <w:rPr>
          <w:rFonts w:ascii="仿宋" w:eastAsia="仿宋" w:hAnsi="仿宋" w:hint="eastAsia"/>
          <w:sz w:val="32"/>
          <w:szCs w:val="32"/>
        </w:rPr>
        <w:t>；</w:t>
      </w:r>
      <w:r w:rsidR="00A927D7" w:rsidRPr="000B3DE7">
        <w:rPr>
          <w:rFonts w:ascii="仿宋" w:eastAsia="仿宋" w:hAnsi="仿宋" w:hint="eastAsia"/>
          <w:sz w:val="32"/>
          <w:szCs w:val="32"/>
        </w:rPr>
        <w:t>全市监理企业16家，企业人数1230人，</w:t>
      </w:r>
      <w:proofErr w:type="gramStart"/>
      <w:r w:rsidR="00A927D7" w:rsidRPr="000B3DE7">
        <w:rPr>
          <w:rFonts w:ascii="仿宋" w:eastAsia="仿宋" w:hAnsi="仿宋" w:hint="eastAsia"/>
          <w:sz w:val="32"/>
          <w:szCs w:val="32"/>
        </w:rPr>
        <w:t>累计返秦</w:t>
      </w:r>
      <w:proofErr w:type="gramEnd"/>
      <w:r w:rsidR="00A927D7" w:rsidRPr="000B3DE7">
        <w:rPr>
          <w:rFonts w:ascii="仿宋" w:eastAsia="仿宋" w:hAnsi="仿宋" w:hint="eastAsia"/>
          <w:sz w:val="32"/>
          <w:szCs w:val="32"/>
        </w:rPr>
        <w:t>24人</w:t>
      </w:r>
      <w:r w:rsidR="00A927D7">
        <w:rPr>
          <w:rFonts w:ascii="仿宋" w:eastAsia="仿宋" w:hAnsi="仿宋" w:hint="eastAsia"/>
          <w:sz w:val="32"/>
          <w:szCs w:val="32"/>
        </w:rPr>
        <w:t>。</w:t>
      </w:r>
      <w:r w:rsidR="00A927D7" w:rsidRPr="00302A92">
        <w:rPr>
          <w:rFonts w:ascii="仿宋" w:eastAsia="仿宋" w:hAnsi="仿宋" w:hint="eastAsia"/>
          <w:sz w:val="32"/>
          <w:szCs w:val="32"/>
        </w:rPr>
        <w:t>均无武汉方向、无发热人员。</w:t>
      </w:r>
      <w:r w:rsidR="00265C6F">
        <w:rPr>
          <w:rFonts w:ascii="仿宋" w:eastAsia="仿宋" w:hAnsi="仿宋" w:hint="eastAsia"/>
          <w:sz w:val="32"/>
          <w:szCs w:val="32"/>
        </w:rPr>
        <w:t>（质</w:t>
      </w:r>
      <w:r w:rsidR="00265C6F">
        <w:rPr>
          <w:rFonts w:ascii="仿宋" w:eastAsia="仿宋" w:hAnsi="仿宋"/>
          <w:sz w:val="32"/>
          <w:szCs w:val="32"/>
        </w:rPr>
        <w:t>安科）</w:t>
      </w:r>
    </w:p>
    <w:p w:rsidR="00A927D7" w:rsidRDefault="00D21F22" w:rsidP="00D21F22">
      <w:pPr>
        <w:spacing w:line="58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●</w:t>
      </w:r>
      <w:r w:rsidR="00A927D7">
        <w:rPr>
          <w:rFonts w:ascii="仿宋" w:eastAsia="仿宋" w:hAnsi="仿宋"/>
          <w:sz w:val="32"/>
          <w:szCs w:val="32"/>
        </w:rPr>
        <w:t>2</w:t>
      </w:r>
      <w:r w:rsidR="00A927D7">
        <w:rPr>
          <w:rFonts w:ascii="仿宋" w:eastAsia="仿宋" w:hAnsi="仿宋" w:hint="eastAsia"/>
          <w:sz w:val="32"/>
          <w:szCs w:val="32"/>
        </w:rPr>
        <w:t>月</w:t>
      </w:r>
      <w:r w:rsidR="00A927D7">
        <w:rPr>
          <w:rFonts w:ascii="仿宋" w:eastAsia="仿宋" w:hAnsi="仿宋" w:hint="eastAsia"/>
          <w:sz w:val="32"/>
          <w:szCs w:val="32"/>
        </w:rPr>
        <w:t>24日复工企业5家。截至目前，</w:t>
      </w:r>
      <w:r w:rsidR="00A927D7">
        <w:rPr>
          <w:rFonts w:ascii="仿宋" w:eastAsia="仿宋" w:hAnsi="仿宋" w:hint="eastAsia"/>
          <w:sz w:val="32"/>
          <w:szCs w:val="32"/>
        </w:rPr>
        <w:t>全</w:t>
      </w:r>
      <w:r w:rsidR="00A927D7">
        <w:rPr>
          <w:rFonts w:ascii="仿宋" w:eastAsia="仿宋" w:hAnsi="仿宋"/>
          <w:sz w:val="32"/>
          <w:szCs w:val="32"/>
        </w:rPr>
        <w:t>市建筑类企业</w:t>
      </w:r>
      <w:r w:rsidR="00A927D7">
        <w:rPr>
          <w:rFonts w:ascii="仿宋" w:eastAsia="仿宋" w:hAnsi="仿宋" w:hint="eastAsia"/>
          <w:sz w:val="32"/>
          <w:szCs w:val="32"/>
        </w:rPr>
        <w:t>累计复工69家，返岗1979人，均无发热人员。</w:t>
      </w:r>
      <w:r w:rsidR="00265C6F">
        <w:rPr>
          <w:rFonts w:ascii="仿宋" w:eastAsia="仿宋" w:hAnsi="仿宋" w:hint="eastAsia"/>
          <w:sz w:val="32"/>
          <w:szCs w:val="32"/>
        </w:rPr>
        <w:t>（质</w:t>
      </w:r>
      <w:r w:rsidR="00265C6F">
        <w:rPr>
          <w:rFonts w:ascii="仿宋" w:eastAsia="仿宋" w:hAnsi="仿宋"/>
          <w:sz w:val="32"/>
          <w:szCs w:val="32"/>
        </w:rPr>
        <w:t>安科）</w:t>
      </w:r>
    </w:p>
    <w:sectPr w:rsidR="00A927D7" w:rsidSect="007771D7">
      <w:footerReference w:type="default" r:id="rId10"/>
      <w:pgSz w:w="11906" w:h="16838"/>
      <w:pgMar w:top="1440" w:right="1416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57" w:rsidRDefault="00BF5757" w:rsidP="006B78BA">
      <w:r>
        <w:separator/>
      </w:r>
    </w:p>
  </w:endnote>
  <w:endnote w:type="continuationSeparator" w:id="0">
    <w:p w:rsidR="00BF5757" w:rsidRDefault="00BF5757" w:rsidP="006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361907"/>
    </w:sdtPr>
    <w:sdtEndPr/>
    <w:sdtContent>
      <w:p w:rsidR="006B78BA" w:rsidRDefault="00316C4E">
        <w:pPr>
          <w:pStyle w:val="a5"/>
          <w:jc w:val="center"/>
        </w:pPr>
        <w:r>
          <w:fldChar w:fldCharType="begin"/>
        </w:r>
        <w:r w:rsidR="00CE0221">
          <w:instrText xml:space="preserve"> PAGE   \* MERGEFORMAT </w:instrText>
        </w:r>
        <w:r>
          <w:fldChar w:fldCharType="separate"/>
        </w:r>
        <w:r w:rsidR="00C96EF9" w:rsidRPr="00C96EF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B78BA" w:rsidRDefault="006B7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57" w:rsidRDefault="00BF5757" w:rsidP="006B78BA">
      <w:r>
        <w:separator/>
      </w:r>
    </w:p>
  </w:footnote>
  <w:footnote w:type="continuationSeparator" w:id="0">
    <w:p w:rsidR="00BF5757" w:rsidRDefault="00BF5757" w:rsidP="006B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6D06D9"/>
    <w:multiLevelType w:val="singleLevel"/>
    <w:tmpl w:val="A36D06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C62"/>
    <w:rsid w:val="00021533"/>
    <w:rsid w:val="00087080"/>
    <w:rsid w:val="00094922"/>
    <w:rsid w:val="000A094E"/>
    <w:rsid w:val="000B2836"/>
    <w:rsid w:val="000C1C82"/>
    <w:rsid w:val="000C2891"/>
    <w:rsid w:val="000D5CE4"/>
    <w:rsid w:val="00101400"/>
    <w:rsid w:val="001018EE"/>
    <w:rsid w:val="001042FD"/>
    <w:rsid w:val="00116AD9"/>
    <w:rsid w:val="00126103"/>
    <w:rsid w:val="001541F0"/>
    <w:rsid w:val="00170464"/>
    <w:rsid w:val="00180F14"/>
    <w:rsid w:val="0019495B"/>
    <w:rsid w:val="001E64E6"/>
    <w:rsid w:val="001F53C0"/>
    <w:rsid w:val="00230BBE"/>
    <w:rsid w:val="002422E9"/>
    <w:rsid w:val="00244609"/>
    <w:rsid w:val="00251895"/>
    <w:rsid w:val="00254B17"/>
    <w:rsid w:val="002554A8"/>
    <w:rsid w:val="00260606"/>
    <w:rsid w:val="00265C6F"/>
    <w:rsid w:val="00267528"/>
    <w:rsid w:val="00295094"/>
    <w:rsid w:val="002A164F"/>
    <w:rsid w:val="002A5DA8"/>
    <w:rsid w:val="002C6DE4"/>
    <w:rsid w:val="0030453D"/>
    <w:rsid w:val="0030523A"/>
    <w:rsid w:val="003143EA"/>
    <w:rsid w:val="00314E1B"/>
    <w:rsid w:val="00316C4E"/>
    <w:rsid w:val="00347B9B"/>
    <w:rsid w:val="00354560"/>
    <w:rsid w:val="00380897"/>
    <w:rsid w:val="00381DB2"/>
    <w:rsid w:val="003A09C1"/>
    <w:rsid w:val="003D0593"/>
    <w:rsid w:val="003E1A31"/>
    <w:rsid w:val="004052A6"/>
    <w:rsid w:val="004322EC"/>
    <w:rsid w:val="0044778E"/>
    <w:rsid w:val="00460E12"/>
    <w:rsid w:val="00477334"/>
    <w:rsid w:val="00485CD2"/>
    <w:rsid w:val="004A19DA"/>
    <w:rsid w:val="004C0D44"/>
    <w:rsid w:val="004E792F"/>
    <w:rsid w:val="00507044"/>
    <w:rsid w:val="00534697"/>
    <w:rsid w:val="00557B00"/>
    <w:rsid w:val="0057660A"/>
    <w:rsid w:val="005821D8"/>
    <w:rsid w:val="005839EF"/>
    <w:rsid w:val="0059444E"/>
    <w:rsid w:val="005A347F"/>
    <w:rsid w:val="005A5535"/>
    <w:rsid w:val="005B6C68"/>
    <w:rsid w:val="005C1EF0"/>
    <w:rsid w:val="005C1F2C"/>
    <w:rsid w:val="005C6579"/>
    <w:rsid w:val="005C7BF1"/>
    <w:rsid w:val="005D6DE7"/>
    <w:rsid w:val="005E2592"/>
    <w:rsid w:val="005F22A1"/>
    <w:rsid w:val="005F33F3"/>
    <w:rsid w:val="00613787"/>
    <w:rsid w:val="006179F2"/>
    <w:rsid w:val="00622C34"/>
    <w:rsid w:val="006322F5"/>
    <w:rsid w:val="00651669"/>
    <w:rsid w:val="006608A2"/>
    <w:rsid w:val="00661203"/>
    <w:rsid w:val="00665A31"/>
    <w:rsid w:val="00665C92"/>
    <w:rsid w:val="006954E3"/>
    <w:rsid w:val="00697D79"/>
    <w:rsid w:val="006A1371"/>
    <w:rsid w:val="006B164D"/>
    <w:rsid w:val="006B74C3"/>
    <w:rsid w:val="006B78BA"/>
    <w:rsid w:val="006C500B"/>
    <w:rsid w:val="006C6191"/>
    <w:rsid w:val="006D304C"/>
    <w:rsid w:val="006D6744"/>
    <w:rsid w:val="006D711A"/>
    <w:rsid w:val="00705F28"/>
    <w:rsid w:val="00722D2C"/>
    <w:rsid w:val="00723C01"/>
    <w:rsid w:val="007705DB"/>
    <w:rsid w:val="007771D7"/>
    <w:rsid w:val="007854CC"/>
    <w:rsid w:val="00790E62"/>
    <w:rsid w:val="0079643A"/>
    <w:rsid w:val="007A2E0E"/>
    <w:rsid w:val="007A35A4"/>
    <w:rsid w:val="007B0E1F"/>
    <w:rsid w:val="007C3C42"/>
    <w:rsid w:val="007E1009"/>
    <w:rsid w:val="007E4756"/>
    <w:rsid w:val="007E4A8C"/>
    <w:rsid w:val="00801FBE"/>
    <w:rsid w:val="00807957"/>
    <w:rsid w:val="00824389"/>
    <w:rsid w:val="0082558C"/>
    <w:rsid w:val="00832AF6"/>
    <w:rsid w:val="008403B3"/>
    <w:rsid w:val="00855D48"/>
    <w:rsid w:val="00875022"/>
    <w:rsid w:val="008A55D1"/>
    <w:rsid w:val="008B067C"/>
    <w:rsid w:val="008B6B00"/>
    <w:rsid w:val="008C4E82"/>
    <w:rsid w:val="0090137A"/>
    <w:rsid w:val="00903FD2"/>
    <w:rsid w:val="00923D5A"/>
    <w:rsid w:val="009345BA"/>
    <w:rsid w:val="00946680"/>
    <w:rsid w:val="00947C83"/>
    <w:rsid w:val="00961603"/>
    <w:rsid w:val="00972C6C"/>
    <w:rsid w:val="00981239"/>
    <w:rsid w:val="00982F64"/>
    <w:rsid w:val="009A591B"/>
    <w:rsid w:val="009B192E"/>
    <w:rsid w:val="009B6F69"/>
    <w:rsid w:val="009B7A91"/>
    <w:rsid w:val="009C5050"/>
    <w:rsid w:val="009D382D"/>
    <w:rsid w:val="009E2B10"/>
    <w:rsid w:val="009E540C"/>
    <w:rsid w:val="009F68E1"/>
    <w:rsid w:val="00A00EE1"/>
    <w:rsid w:val="00A142AC"/>
    <w:rsid w:val="00A160FF"/>
    <w:rsid w:val="00A201EE"/>
    <w:rsid w:val="00A24099"/>
    <w:rsid w:val="00A27575"/>
    <w:rsid w:val="00A42334"/>
    <w:rsid w:val="00A5793D"/>
    <w:rsid w:val="00A603EF"/>
    <w:rsid w:val="00A70F8F"/>
    <w:rsid w:val="00A76C62"/>
    <w:rsid w:val="00A87AD6"/>
    <w:rsid w:val="00A9128B"/>
    <w:rsid w:val="00A91E3E"/>
    <w:rsid w:val="00A927D7"/>
    <w:rsid w:val="00AC52D7"/>
    <w:rsid w:val="00AE2D01"/>
    <w:rsid w:val="00AF0B47"/>
    <w:rsid w:val="00AF5F35"/>
    <w:rsid w:val="00B34F54"/>
    <w:rsid w:val="00B402AC"/>
    <w:rsid w:val="00B46186"/>
    <w:rsid w:val="00B869DD"/>
    <w:rsid w:val="00BC1DF6"/>
    <w:rsid w:val="00BC2111"/>
    <w:rsid w:val="00BC4C44"/>
    <w:rsid w:val="00BD283D"/>
    <w:rsid w:val="00BE345B"/>
    <w:rsid w:val="00BF5757"/>
    <w:rsid w:val="00BF5978"/>
    <w:rsid w:val="00C172D2"/>
    <w:rsid w:val="00C23493"/>
    <w:rsid w:val="00C24912"/>
    <w:rsid w:val="00C374D8"/>
    <w:rsid w:val="00C45963"/>
    <w:rsid w:val="00C52AA4"/>
    <w:rsid w:val="00C55907"/>
    <w:rsid w:val="00C64116"/>
    <w:rsid w:val="00C92CFC"/>
    <w:rsid w:val="00C96921"/>
    <w:rsid w:val="00C96EF9"/>
    <w:rsid w:val="00CE0221"/>
    <w:rsid w:val="00CE6D1C"/>
    <w:rsid w:val="00D21F22"/>
    <w:rsid w:val="00D35F81"/>
    <w:rsid w:val="00D44E35"/>
    <w:rsid w:val="00D639F2"/>
    <w:rsid w:val="00D652B1"/>
    <w:rsid w:val="00D76C87"/>
    <w:rsid w:val="00DA07C9"/>
    <w:rsid w:val="00DB1C75"/>
    <w:rsid w:val="00DD11A6"/>
    <w:rsid w:val="00E049B0"/>
    <w:rsid w:val="00E12F9C"/>
    <w:rsid w:val="00E35B2C"/>
    <w:rsid w:val="00E428BA"/>
    <w:rsid w:val="00E6136E"/>
    <w:rsid w:val="00E65C61"/>
    <w:rsid w:val="00E941E2"/>
    <w:rsid w:val="00E9458A"/>
    <w:rsid w:val="00E96C56"/>
    <w:rsid w:val="00EA544F"/>
    <w:rsid w:val="00EE22BC"/>
    <w:rsid w:val="00EF33E4"/>
    <w:rsid w:val="00EF466E"/>
    <w:rsid w:val="00F021D0"/>
    <w:rsid w:val="00F528CB"/>
    <w:rsid w:val="00F73916"/>
    <w:rsid w:val="00F770B5"/>
    <w:rsid w:val="00F848F8"/>
    <w:rsid w:val="00F9015F"/>
    <w:rsid w:val="00F90287"/>
    <w:rsid w:val="00FA11E5"/>
    <w:rsid w:val="00FB55BF"/>
    <w:rsid w:val="00FB78F7"/>
    <w:rsid w:val="00FF0D9A"/>
    <w:rsid w:val="00FF758C"/>
    <w:rsid w:val="0E7D4FA2"/>
    <w:rsid w:val="5B1373D4"/>
    <w:rsid w:val="5B3A1E09"/>
    <w:rsid w:val="6B44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5AB02D-5894-40B4-9E52-2C7CDBA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B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6B78B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78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78BA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B7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B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B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B7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rsid w:val="006B78B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8B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B78BA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qFormat/>
    <w:rsid w:val="006B78B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B78BA"/>
    <w:rPr>
      <w:sz w:val="18"/>
      <w:szCs w:val="18"/>
    </w:rPr>
  </w:style>
  <w:style w:type="character" w:customStyle="1" w:styleId="15">
    <w:name w:val="15"/>
    <w:basedOn w:val="a0"/>
    <w:qFormat/>
    <w:rsid w:val="00FB55BF"/>
    <w:rPr>
      <w:rFonts w:ascii="Calibri" w:hAnsi="Calibri" w:hint="default"/>
      <w:b/>
      <w:bCs/>
    </w:rPr>
  </w:style>
  <w:style w:type="character" w:customStyle="1" w:styleId="NormalCharacter">
    <w:name w:val="NormalCharacter"/>
    <w:uiPriority w:val="99"/>
    <w:semiHidden/>
    <w:rsid w:val="00E6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3</Pages>
  <Words>138</Words>
  <Characters>790</Characters>
  <Application>Microsoft Office Word</Application>
  <DocSecurity>0</DocSecurity>
  <Lines>6</Lines>
  <Paragraphs>1</Paragraphs>
  <ScaleCrop>false</ScaleCrop>
  <Company>China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xc</cp:lastModifiedBy>
  <cp:revision>72</cp:revision>
  <cp:lastPrinted>2020-02-04T07:54:00Z</cp:lastPrinted>
  <dcterms:created xsi:type="dcterms:W3CDTF">2020-02-04T01:53:00Z</dcterms:created>
  <dcterms:modified xsi:type="dcterms:W3CDTF">2020-02-25T06:05:00Z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